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77F4" w14:textId="77777777" w:rsidR="008B1D42" w:rsidRPr="00971949" w:rsidRDefault="008B1D42" w:rsidP="00A461E5">
      <w:pPr>
        <w:jc w:val="center"/>
        <w:rPr>
          <w:rFonts w:cs="Arial"/>
          <w:b/>
        </w:rPr>
      </w:pPr>
      <w:r w:rsidRPr="00971949">
        <w:rPr>
          <w:rFonts w:cs="Arial"/>
          <w:b/>
        </w:rPr>
        <w:t xml:space="preserve">Finance and </w:t>
      </w:r>
      <w:r w:rsidR="00AC631A" w:rsidRPr="00971949">
        <w:rPr>
          <w:rFonts w:cs="Arial"/>
          <w:b/>
        </w:rPr>
        <w:t>Asset Management</w:t>
      </w:r>
      <w:r w:rsidR="00AF4CE4" w:rsidRPr="00971949">
        <w:rPr>
          <w:rFonts w:cs="Arial"/>
          <w:b/>
        </w:rPr>
        <w:t xml:space="preserve"> Committee</w:t>
      </w:r>
    </w:p>
    <w:p w14:paraId="052492AD" w14:textId="314A1783" w:rsidR="006E7848" w:rsidRPr="00971949" w:rsidRDefault="002E5752" w:rsidP="00A461E5">
      <w:pPr>
        <w:jc w:val="center"/>
        <w:rPr>
          <w:rFonts w:cs="Arial"/>
          <w:b/>
        </w:rPr>
      </w:pPr>
      <w:r w:rsidRPr="00971949">
        <w:rPr>
          <w:rFonts w:cs="Arial"/>
          <w:b/>
        </w:rPr>
        <w:t>Tues</w:t>
      </w:r>
      <w:r w:rsidR="00256560" w:rsidRPr="00971949">
        <w:rPr>
          <w:rFonts w:cs="Arial"/>
          <w:b/>
        </w:rPr>
        <w:t>day</w:t>
      </w:r>
      <w:r w:rsidR="00F86754" w:rsidRPr="00971949">
        <w:rPr>
          <w:rFonts w:cs="Arial"/>
          <w:b/>
        </w:rPr>
        <w:t xml:space="preserve"> </w:t>
      </w:r>
      <w:r w:rsidR="00B038EA" w:rsidRPr="00971949">
        <w:rPr>
          <w:rFonts w:cs="Arial"/>
          <w:b/>
        </w:rPr>
        <w:t>1</w:t>
      </w:r>
      <w:r w:rsidRPr="00971949">
        <w:rPr>
          <w:rFonts w:cs="Arial"/>
          <w:b/>
        </w:rPr>
        <w:t>5</w:t>
      </w:r>
      <w:r w:rsidR="00DA4308" w:rsidRPr="00971949">
        <w:rPr>
          <w:rFonts w:cs="Arial"/>
          <w:b/>
        </w:rPr>
        <w:t xml:space="preserve"> </w:t>
      </w:r>
      <w:r w:rsidRPr="00971949">
        <w:rPr>
          <w:rFonts w:cs="Arial"/>
          <w:b/>
        </w:rPr>
        <w:t>Novem</w:t>
      </w:r>
      <w:r w:rsidR="00F0472B" w:rsidRPr="00971949">
        <w:rPr>
          <w:rFonts w:cs="Arial"/>
          <w:b/>
        </w:rPr>
        <w:t>ber</w:t>
      </w:r>
      <w:r w:rsidR="00DA4308" w:rsidRPr="00971949">
        <w:rPr>
          <w:rFonts w:cs="Arial"/>
          <w:b/>
        </w:rPr>
        <w:t xml:space="preserve"> 22</w:t>
      </w:r>
    </w:p>
    <w:p w14:paraId="671BB1D0" w14:textId="77777777" w:rsidR="00AC631A" w:rsidRPr="00971949" w:rsidRDefault="00AC631A" w:rsidP="00A461E5">
      <w:pPr>
        <w:jc w:val="center"/>
        <w:rPr>
          <w:rFonts w:cs="Arial"/>
          <w:b/>
        </w:rPr>
      </w:pPr>
      <w:r w:rsidRPr="00971949">
        <w:rPr>
          <w:rFonts w:cs="Arial"/>
          <w:b/>
        </w:rPr>
        <w:t>Council Chamber</w:t>
      </w:r>
    </w:p>
    <w:p w14:paraId="2C8176E5" w14:textId="77777777" w:rsidR="006E7848" w:rsidRPr="00971949" w:rsidRDefault="006E7848" w:rsidP="00A461E5">
      <w:pPr>
        <w:jc w:val="center"/>
        <w:rPr>
          <w:rFonts w:cs="Arial"/>
          <w:b/>
          <w:color w:val="76923C" w:themeColor="accent3" w:themeShade="BF"/>
        </w:rPr>
      </w:pPr>
    </w:p>
    <w:p w14:paraId="7DBAEC1B" w14:textId="5420E143" w:rsidR="004B4E54" w:rsidRPr="00971949" w:rsidRDefault="00DC34CA" w:rsidP="00A461E5">
      <w:pPr>
        <w:jc w:val="center"/>
        <w:rPr>
          <w:rFonts w:cs="Arial"/>
          <w:b/>
        </w:rPr>
      </w:pPr>
      <w:r w:rsidRPr="00971949">
        <w:rPr>
          <w:rFonts w:cs="Arial"/>
          <w:b/>
        </w:rPr>
        <w:t>6</w:t>
      </w:r>
      <w:r w:rsidR="004E27F4" w:rsidRPr="00971949">
        <w:rPr>
          <w:rFonts w:cs="Arial"/>
          <w:b/>
        </w:rPr>
        <w:t>.</w:t>
      </w:r>
      <w:r w:rsidR="006E0158" w:rsidRPr="00971949">
        <w:rPr>
          <w:rFonts w:cs="Arial"/>
          <w:b/>
        </w:rPr>
        <w:t>30</w:t>
      </w:r>
      <w:r w:rsidR="004A1BA5" w:rsidRPr="00971949">
        <w:rPr>
          <w:rFonts w:cs="Arial"/>
          <w:b/>
        </w:rPr>
        <w:t xml:space="preserve"> </w:t>
      </w:r>
      <w:r w:rsidR="006E0158" w:rsidRPr="00971949">
        <w:rPr>
          <w:rFonts w:cs="Arial"/>
          <w:b/>
        </w:rPr>
        <w:t>p</w:t>
      </w:r>
      <w:r w:rsidR="004E27F4" w:rsidRPr="00971949">
        <w:rPr>
          <w:rFonts w:cs="Arial"/>
          <w:b/>
        </w:rPr>
        <w:t>m</w:t>
      </w:r>
      <w:r w:rsidR="006E7848" w:rsidRPr="00971949">
        <w:rPr>
          <w:rFonts w:cs="Arial"/>
          <w:b/>
        </w:rPr>
        <w:t xml:space="preserve"> </w:t>
      </w:r>
      <w:r w:rsidR="00CC1588" w:rsidRPr="00971949">
        <w:rPr>
          <w:rFonts w:cs="Arial"/>
          <w:b/>
        </w:rPr>
        <w:t>-</w:t>
      </w:r>
      <w:r w:rsidR="00AC631A" w:rsidRPr="00971949">
        <w:rPr>
          <w:rFonts w:cs="Arial"/>
          <w:b/>
        </w:rPr>
        <w:t xml:space="preserve"> 8.30</w:t>
      </w:r>
      <w:r w:rsidR="00C05531" w:rsidRPr="00971949">
        <w:rPr>
          <w:rFonts w:cs="Arial"/>
          <w:b/>
        </w:rPr>
        <w:t xml:space="preserve"> </w:t>
      </w:r>
      <w:r w:rsidR="006E7848" w:rsidRPr="00971949">
        <w:rPr>
          <w:rFonts w:cs="Arial"/>
          <w:b/>
        </w:rPr>
        <w:t>pm</w:t>
      </w:r>
    </w:p>
    <w:p w14:paraId="4269BA7D" w14:textId="77777777" w:rsidR="0039424B" w:rsidRPr="00971949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1F644F87" w14:textId="72867091" w:rsidR="00EE6F4E" w:rsidRPr="00971949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71949">
        <w:rPr>
          <w:rFonts w:cs="Arial"/>
          <w:b/>
        </w:rPr>
        <w:t>A</w:t>
      </w:r>
      <w:r w:rsidR="00724A4A" w:rsidRPr="00971949">
        <w:rPr>
          <w:rFonts w:cs="Arial"/>
          <w:b/>
        </w:rPr>
        <w:t xml:space="preserve">ttendees: </w:t>
      </w:r>
      <w:r w:rsidR="00724A4A" w:rsidRPr="00971949">
        <w:rPr>
          <w:rFonts w:cs="Arial"/>
          <w:b/>
        </w:rPr>
        <w:tab/>
        <w:t>Cllr</w:t>
      </w:r>
      <w:r w:rsidR="00746782" w:rsidRPr="00971949">
        <w:rPr>
          <w:rFonts w:cs="Arial"/>
          <w:b/>
        </w:rPr>
        <w:t>s</w:t>
      </w:r>
      <w:r w:rsidR="00724A4A" w:rsidRPr="00971949">
        <w:rPr>
          <w:rFonts w:cs="Arial"/>
          <w:b/>
        </w:rPr>
        <w:t xml:space="preserve">. </w:t>
      </w:r>
      <w:r w:rsidR="00746782" w:rsidRPr="00971949">
        <w:rPr>
          <w:rFonts w:cs="Arial"/>
          <w:b/>
        </w:rPr>
        <w:t xml:space="preserve">N </w:t>
      </w:r>
      <w:r w:rsidR="00724A4A" w:rsidRPr="00971949">
        <w:rPr>
          <w:rFonts w:cs="Arial"/>
          <w:b/>
        </w:rPr>
        <w:t>Penny</w:t>
      </w:r>
      <w:r w:rsidR="00DA4308" w:rsidRPr="00971949">
        <w:rPr>
          <w:rFonts w:cs="Arial"/>
          <w:b/>
        </w:rPr>
        <w:t xml:space="preserve">, </w:t>
      </w:r>
      <w:r w:rsidR="004B1A3F" w:rsidRPr="00971949">
        <w:rPr>
          <w:rFonts w:cs="Arial"/>
          <w:b/>
        </w:rPr>
        <w:t xml:space="preserve">C </w:t>
      </w:r>
      <w:r w:rsidR="000D6BC6" w:rsidRPr="00971949">
        <w:rPr>
          <w:rFonts w:cs="Arial"/>
          <w:b/>
        </w:rPr>
        <w:t>Elsmore</w:t>
      </w:r>
      <w:r w:rsidR="00746782" w:rsidRPr="00971949">
        <w:rPr>
          <w:rFonts w:cs="Arial"/>
          <w:b/>
        </w:rPr>
        <w:t xml:space="preserve">, M Cox, </w:t>
      </w:r>
      <w:r w:rsidR="00B038EA" w:rsidRPr="00971949">
        <w:rPr>
          <w:rFonts w:cs="Arial"/>
          <w:b/>
        </w:rPr>
        <w:t>L Baker</w:t>
      </w:r>
      <w:r w:rsidR="002E5752" w:rsidRPr="00971949">
        <w:rPr>
          <w:rFonts w:cs="Arial"/>
          <w:b/>
        </w:rPr>
        <w:t>, H Lusty</w:t>
      </w:r>
    </w:p>
    <w:p w14:paraId="1A4E8FBF" w14:textId="77777777" w:rsidR="00971949" w:rsidRPr="00971949" w:rsidRDefault="00971949" w:rsidP="00F0472B">
      <w:pPr>
        <w:tabs>
          <w:tab w:val="left" w:pos="357"/>
          <w:tab w:val="left" w:pos="770"/>
        </w:tabs>
        <w:jc w:val="both"/>
        <w:rPr>
          <w:rFonts w:cs="Arial"/>
          <w:b/>
        </w:rPr>
      </w:pPr>
    </w:p>
    <w:p w14:paraId="0EE49D6C" w14:textId="52B154E9" w:rsidR="00E72E05" w:rsidRPr="00971949" w:rsidRDefault="00971949" w:rsidP="00F0472B">
      <w:pPr>
        <w:tabs>
          <w:tab w:val="left" w:pos="357"/>
          <w:tab w:val="left" w:pos="770"/>
        </w:tabs>
        <w:jc w:val="both"/>
        <w:rPr>
          <w:rFonts w:cs="Arial"/>
          <w:b/>
        </w:rPr>
      </w:pPr>
      <w:r w:rsidRPr="00971949">
        <w:rPr>
          <w:rFonts w:cs="Arial"/>
          <w:b/>
        </w:rPr>
        <w:tab/>
        <w:t>Members of Public: Alex Davies, Carnival of Transport</w:t>
      </w:r>
    </w:p>
    <w:p w14:paraId="2B05D87A" w14:textId="77777777" w:rsidR="00971949" w:rsidRPr="00971949" w:rsidRDefault="00971949" w:rsidP="00F0472B">
      <w:pPr>
        <w:tabs>
          <w:tab w:val="left" w:pos="357"/>
          <w:tab w:val="left" w:pos="770"/>
        </w:tabs>
        <w:jc w:val="both"/>
        <w:rPr>
          <w:rFonts w:cs="Arial"/>
          <w:b/>
        </w:rPr>
      </w:pPr>
    </w:p>
    <w:p w14:paraId="2B9CA3B6" w14:textId="49EE9531" w:rsidR="004969A3" w:rsidRPr="00971949" w:rsidRDefault="00085AB0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Ap</w:t>
      </w:r>
      <w:r w:rsidR="001839B2" w:rsidRPr="00971949">
        <w:rPr>
          <w:rFonts w:cs="Arial"/>
          <w:bCs/>
        </w:rPr>
        <w:t>o</w:t>
      </w:r>
      <w:r w:rsidRPr="00971949">
        <w:rPr>
          <w:rFonts w:cs="Arial"/>
          <w:bCs/>
        </w:rPr>
        <w:t xml:space="preserve">logies were received from </w:t>
      </w:r>
      <w:r w:rsidR="00DD75BF" w:rsidRPr="00971949">
        <w:rPr>
          <w:rFonts w:cs="Arial"/>
          <w:bCs/>
        </w:rPr>
        <w:t>Cllr</w:t>
      </w:r>
      <w:r w:rsidR="00971949" w:rsidRPr="00971949">
        <w:rPr>
          <w:rFonts w:cs="Arial"/>
          <w:bCs/>
        </w:rPr>
        <w:t>s</w:t>
      </w:r>
      <w:r w:rsidR="005A6FE7" w:rsidRPr="00971949">
        <w:rPr>
          <w:rFonts w:cs="Arial"/>
          <w:bCs/>
        </w:rPr>
        <w:t>. C Allaway-Martin</w:t>
      </w:r>
      <w:r w:rsidR="00B038EA" w:rsidRPr="00971949">
        <w:rPr>
          <w:rFonts w:cs="Arial"/>
          <w:bCs/>
        </w:rPr>
        <w:t>,</w:t>
      </w:r>
      <w:r w:rsidR="00F0472B" w:rsidRPr="00971949">
        <w:rPr>
          <w:rFonts w:cs="Arial"/>
          <w:bCs/>
        </w:rPr>
        <w:t xml:space="preserve"> </w:t>
      </w:r>
      <w:r w:rsidR="00B038EA" w:rsidRPr="00971949">
        <w:rPr>
          <w:rFonts w:cs="Arial"/>
          <w:bCs/>
        </w:rPr>
        <w:t xml:space="preserve">N Holloway and </w:t>
      </w:r>
      <w:r w:rsidR="002E5752" w:rsidRPr="00971949">
        <w:rPr>
          <w:rFonts w:cs="Arial"/>
          <w:bCs/>
        </w:rPr>
        <w:t>M Beard</w:t>
      </w:r>
    </w:p>
    <w:p w14:paraId="3C6AC279" w14:textId="5B852F15" w:rsidR="005A6FE7" w:rsidRPr="00971949" w:rsidRDefault="002E5752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No interests were declared</w:t>
      </w:r>
    </w:p>
    <w:p w14:paraId="3E07D8C2" w14:textId="77B11F67" w:rsidR="00CC67F6" w:rsidRPr="00971949" w:rsidRDefault="007F51DC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No dispensation request</w:t>
      </w:r>
      <w:r w:rsidR="005A6FE7" w:rsidRPr="00971949">
        <w:rPr>
          <w:rFonts w:cs="Arial"/>
          <w:bCs/>
        </w:rPr>
        <w:t>s</w:t>
      </w:r>
      <w:r w:rsidRPr="00971949">
        <w:rPr>
          <w:rFonts w:cs="Arial"/>
          <w:bCs/>
        </w:rPr>
        <w:t xml:space="preserve"> received</w:t>
      </w:r>
    </w:p>
    <w:p w14:paraId="14EF65BF" w14:textId="4D9D1E72" w:rsidR="00DA4308" w:rsidRPr="00971949" w:rsidRDefault="007F51DC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 xml:space="preserve">The minutes </w:t>
      </w:r>
      <w:r w:rsidR="00D516F9" w:rsidRPr="00971949">
        <w:rPr>
          <w:rFonts w:cs="Arial"/>
          <w:bCs/>
        </w:rPr>
        <w:t xml:space="preserve">of </w:t>
      </w:r>
      <w:r w:rsidR="002E5752" w:rsidRPr="00971949">
        <w:rPr>
          <w:rFonts w:cs="Arial"/>
          <w:bCs/>
        </w:rPr>
        <w:t>18 October</w:t>
      </w:r>
      <w:r w:rsidR="00A461E5" w:rsidRPr="00971949">
        <w:rPr>
          <w:rFonts w:cs="Arial"/>
          <w:bCs/>
        </w:rPr>
        <w:t xml:space="preserve"> 22</w:t>
      </w:r>
      <w:r w:rsidR="004B1A3F" w:rsidRPr="00971949">
        <w:rPr>
          <w:rFonts w:cs="Arial"/>
          <w:b/>
        </w:rPr>
        <w:t xml:space="preserve"> </w:t>
      </w:r>
      <w:r w:rsidR="00D516F9" w:rsidRPr="00971949">
        <w:rPr>
          <w:rFonts w:cs="Arial"/>
        </w:rPr>
        <w:t>were proposed</w:t>
      </w:r>
      <w:r w:rsidR="00E46F3F" w:rsidRPr="00971949">
        <w:rPr>
          <w:rFonts w:cs="Arial"/>
        </w:rPr>
        <w:t xml:space="preserve"> </w:t>
      </w:r>
      <w:r w:rsidR="00707D4D" w:rsidRPr="00971949">
        <w:rPr>
          <w:rFonts w:cs="Arial"/>
        </w:rPr>
        <w:t xml:space="preserve">(CE), seconded (LB) </w:t>
      </w:r>
      <w:r w:rsidR="00D516F9" w:rsidRPr="00971949">
        <w:rPr>
          <w:rFonts w:cs="Arial"/>
        </w:rPr>
        <w:t>and</w:t>
      </w:r>
      <w:r w:rsidR="00B038EA" w:rsidRPr="00971949">
        <w:rPr>
          <w:rFonts w:cs="Arial"/>
        </w:rPr>
        <w:t xml:space="preserve"> </w:t>
      </w:r>
      <w:r w:rsidR="001847D5" w:rsidRPr="00971949">
        <w:rPr>
          <w:rFonts w:cs="Arial"/>
        </w:rPr>
        <w:t xml:space="preserve">unanimously </w:t>
      </w:r>
      <w:r w:rsidR="00D516F9" w:rsidRPr="00971949">
        <w:rPr>
          <w:rFonts w:cs="Arial"/>
        </w:rPr>
        <w:t>agreed</w:t>
      </w:r>
    </w:p>
    <w:p w14:paraId="3A2BDA74" w14:textId="4A25629A" w:rsidR="002D2AEE" w:rsidRPr="00971949" w:rsidRDefault="00DA4308" w:rsidP="00DA4308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971949">
        <w:rPr>
          <w:rFonts w:cs="Arial"/>
          <w:b/>
        </w:rPr>
        <w:t>Cllr. Penny signed as a true record</w:t>
      </w:r>
      <w:r w:rsidR="000C26C8" w:rsidRPr="00971949">
        <w:rPr>
          <w:rFonts w:cs="Arial"/>
          <w:b/>
        </w:rPr>
        <w:t xml:space="preserve"> </w:t>
      </w:r>
    </w:p>
    <w:p w14:paraId="1F2ABABE" w14:textId="06EDE238" w:rsidR="000C26C8" w:rsidRPr="00971949" w:rsidRDefault="00D516F9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71949">
        <w:rPr>
          <w:rFonts w:cs="Arial"/>
          <w:b/>
        </w:rPr>
        <w:t xml:space="preserve">Matters arising from the Minutes of </w:t>
      </w:r>
      <w:r w:rsidR="002E5752" w:rsidRPr="00971949">
        <w:rPr>
          <w:rFonts w:cs="Arial"/>
          <w:b/>
        </w:rPr>
        <w:t>18</w:t>
      </w:r>
      <w:r w:rsidR="00B038EA" w:rsidRPr="00971949">
        <w:rPr>
          <w:rFonts w:cs="Arial"/>
          <w:b/>
        </w:rPr>
        <w:t xml:space="preserve"> </w:t>
      </w:r>
      <w:r w:rsidR="002E5752" w:rsidRPr="00971949">
        <w:rPr>
          <w:rFonts w:cs="Arial"/>
          <w:b/>
        </w:rPr>
        <w:t>Octob</w:t>
      </w:r>
      <w:r w:rsidR="00B038EA" w:rsidRPr="00971949">
        <w:rPr>
          <w:rFonts w:cs="Arial"/>
          <w:b/>
        </w:rPr>
        <w:t>er</w:t>
      </w:r>
      <w:r w:rsidR="00A461E5" w:rsidRPr="00971949">
        <w:rPr>
          <w:rFonts w:cs="Arial"/>
          <w:b/>
        </w:rPr>
        <w:t xml:space="preserve"> 22</w:t>
      </w:r>
    </w:p>
    <w:p w14:paraId="16DE5F83" w14:textId="599BC1BD" w:rsidR="00423A86" w:rsidRPr="00971949" w:rsidRDefault="00423A86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 xml:space="preserve">Cllr M Cox </w:t>
      </w:r>
      <w:r w:rsidR="00707D4D" w:rsidRPr="00971949">
        <w:rPr>
          <w:rFonts w:cs="Arial"/>
          <w:bCs/>
        </w:rPr>
        <w:t>enquired about the situation with the phone boxes and the RFO updated</w:t>
      </w:r>
      <w:r w:rsidR="00C91CA4" w:rsidRPr="00971949">
        <w:rPr>
          <w:rFonts w:cs="Arial"/>
          <w:bCs/>
        </w:rPr>
        <w:t xml:space="preserve">. </w:t>
      </w:r>
      <w:r w:rsidR="00A63DB7" w:rsidRPr="00971949">
        <w:rPr>
          <w:rFonts w:cs="Arial"/>
          <w:bCs/>
        </w:rPr>
        <w:t>Council agreed to the quote from the scrap company to remove the two silver phone boxes once disconnected.</w:t>
      </w:r>
    </w:p>
    <w:p w14:paraId="47644E72" w14:textId="5C722CCD" w:rsidR="00A63DB7" w:rsidRPr="00971949" w:rsidRDefault="00A63DB7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The Town Clerk updated that the CMF committee were written to re: the 2022 event spend.</w:t>
      </w:r>
    </w:p>
    <w:p w14:paraId="232D8D7D" w14:textId="36F2F02A" w:rsidR="00A63DB7" w:rsidRPr="00971949" w:rsidRDefault="00A6434A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>
        <w:rPr>
          <w:rFonts w:cs="Arial"/>
          <w:bCs/>
        </w:rPr>
        <w:t>The Town Clerk updated re: B</w:t>
      </w:r>
      <w:r w:rsidR="00A63DB7" w:rsidRPr="00971949">
        <w:rPr>
          <w:rFonts w:cs="Arial"/>
          <w:bCs/>
        </w:rPr>
        <w:t xml:space="preserve">anking arrangements and it was noted that </w:t>
      </w:r>
      <w:r>
        <w:rPr>
          <w:rFonts w:cs="Arial"/>
          <w:bCs/>
        </w:rPr>
        <w:t>a</w:t>
      </w:r>
      <w:r w:rsidR="00A63DB7" w:rsidRPr="00971949">
        <w:rPr>
          <w:rFonts w:cs="Arial"/>
          <w:bCs/>
        </w:rPr>
        <w:t xml:space="preserve"> business appointment</w:t>
      </w:r>
      <w:r w:rsidR="00971949" w:rsidRPr="00971949">
        <w:rPr>
          <w:rFonts w:cs="Arial"/>
          <w:bCs/>
        </w:rPr>
        <w:t xml:space="preserve"> with local Lloyds Bank Branch, in Lydney</w:t>
      </w:r>
      <w:r>
        <w:rPr>
          <w:rFonts w:cs="Arial"/>
          <w:bCs/>
        </w:rPr>
        <w:t>, is being sought.</w:t>
      </w:r>
    </w:p>
    <w:p w14:paraId="7AF9171C" w14:textId="3025DFA5" w:rsidR="00A63DB7" w:rsidRPr="00971949" w:rsidRDefault="00A63DB7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The RFO updated re: the BT account and it was noted that the payment cycle has now been changed to avoid being charged further late fees.</w:t>
      </w:r>
    </w:p>
    <w:p w14:paraId="3A4DA50A" w14:textId="525E8BD7" w:rsidR="00A63DB7" w:rsidRPr="00971949" w:rsidRDefault="00A63DB7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 xml:space="preserve">The Town Clerk updated re: the KGV water situation and it was noted that we are awaiting </w:t>
      </w:r>
      <w:r w:rsidR="00971949" w:rsidRPr="00971949">
        <w:rPr>
          <w:rFonts w:cs="Arial"/>
          <w:bCs/>
        </w:rPr>
        <w:t xml:space="preserve">the legionella test results any </w:t>
      </w:r>
      <w:r w:rsidRPr="00971949">
        <w:rPr>
          <w:rFonts w:cs="Arial"/>
          <w:bCs/>
        </w:rPr>
        <w:t>day now.</w:t>
      </w:r>
    </w:p>
    <w:p w14:paraId="3E3EE0E4" w14:textId="182EF6BB" w:rsidR="00A63DB7" w:rsidRPr="00971949" w:rsidRDefault="00A63DB7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The Town Clerk updated re: Bus Shelters and no response from GCC officer. Cllr Penny asked for it to be elevated and for pressure to be put on our County Councillor to resolve this.</w:t>
      </w:r>
    </w:p>
    <w:p w14:paraId="4BD6DE65" w14:textId="77777777" w:rsidR="00230759" w:rsidRPr="00971949" w:rsidRDefault="00230759" w:rsidP="0023075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107DDEBF" w14:textId="53DCEC1B" w:rsidR="00987526" w:rsidRPr="00971949" w:rsidRDefault="00987526" w:rsidP="000A5DE3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ial"/>
          <w:b/>
          <w:bCs/>
        </w:rPr>
      </w:pPr>
      <w:r w:rsidRPr="00971949">
        <w:rPr>
          <w:rFonts w:cs="Arial"/>
          <w:b/>
          <w:bCs/>
        </w:rPr>
        <w:t>Public Forum</w:t>
      </w:r>
    </w:p>
    <w:p w14:paraId="4499FF06" w14:textId="6928E611" w:rsidR="002D2AEE" w:rsidRPr="00971949" w:rsidRDefault="00FA7601" w:rsidP="00FA7601">
      <w:pPr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 xml:space="preserve">Alex Davies was present representing the Carnival of Transport organisation. He updated re: changes the committee have made, e.g. they have stopped charging exhibitors, and they have stopped charging a bus fare. He suggested they may only need a £2000 grant from the Council for the next couple of years. He was looking to disperse </w:t>
      </w:r>
      <w:r w:rsidR="00907819" w:rsidRPr="00971949">
        <w:rPr>
          <w:rFonts w:cs="Arial"/>
          <w:bCs/>
        </w:rPr>
        <w:t xml:space="preserve">funds of </w:t>
      </w:r>
      <w:r w:rsidRPr="00971949">
        <w:rPr>
          <w:rFonts w:cs="Arial"/>
          <w:bCs/>
        </w:rPr>
        <w:t xml:space="preserve">approximately £5000 in £500 increments to </w:t>
      </w:r>
      <w:r w:rsidR="00907819" w:rsidRPr="00971949">
        <w:rPr>
          <w:rFonts w:cs="Arial"/>
          <w:bCs/>
        </w:rPr>
        <w:t>local charitable causes.</w:t>
      </w:r>
    </w:p>
    <w:p w14:paraId="78135A8A" w14:textId="656C54AA" w:rsidR="00971949" w:rsidRPr="00971949" w:rsidRDefault="00971949" w:rsidP="00FA7601">
      <w:pPr>
        <w:spacing w:after="160"/>
        <w:ind w:left="714"/>
        <w:contextualSpacing/>
        <w:jc w:val="both"/>
        <w:rPr>
          <w:rFonts w:cs="Arial"/>
          <w:bCs/>
        </w:rPr>
      </w:pPr>
      <w:r w:rsidRPr="00971949">
        <w:rPr>
          <w:rFonts w:cs="Arial"/>
          <w:bCs/>
        </w:rPr>
        <w:t>Cllr. Penny thanked Alex Davies for this update, with proposals; and they were noted.</w:t>
      </w:r>
    </w:p>
    <w:p w14:paraId="2C9F5290" w14:textId="772F3706" w:rsidR="00522E66" w:rsidRPr="00971949" w:rsidRDefault="00522E66" w:rsidP="000A5DE3">
      <w:pPr>
        <w:spacing w:after="160"/>
        <w:ind w:left="360"/>
        <w:contextualSpacing/>
        <w:jc w:val="both"/>
        <w:rPr>
          <w:rFonts w:cs="Arial"/>
          <w:bCs/>
        </w:rPr>
      </w:pPr>
    </w:p>
    <w:p w14:paraId="7A85BA08" w14:textId="4FCB65C4" w:rsidR="00982D27" w:rsidRDefault="008B5050" w:rsidP="0081058F">
      <w:pPr>
        <w:spacing w:after="160"/>
        <w:ind w:left="360"/>
        <w:contextualSpacing/>
        <w:jc w:val="both"/>
        <w:rPr>
          <w:rFonts w:cs="Arial"/>
          <w:b/>
        </w:rPr>
      </w:pPr>
      <w:r w:rsidRPr="00971949">
        <w:rPr>
          <w:rFonts w:cs="Arial"/>
          <w:b/>
        </w:rPr>
        <w:t>6:</w:t>
      </w:r>
      <w:r w:rsidR="00BE4822" w:rsidRPr="00971949">
        <w:rPr>
          <w:rFonts w:cs="Arial"/>
          <w:b/>
        </w:rPr>
        <w:t>50</w:t>
      </w:r>
      <w:r w:rsidRPr="00971949">
        <w:rPr>
          <w:rFonts w:cs="Arial"/>
          <w:b/>
        </w:rPr>
        <w:t xml:space="preserve">pm </w:t>
      </w:r>
      <w:r w:rsidR="00982D27">
        <w:rPr>
          <w:rFonts w:cs="Arial"/>
          <w:b/>
        </w:rPr>
        <w:tab/>
        <w:t>I</w:t>
      </w:r>
      <w:r w:rsidR="00522E66" w:rsidRPr="00971949">
        <w:rPr>
          <w:rFonts w:cs="Arial"/>
          <w:b/>
        </w:rPr>
        <w:t xml:space="preserve">t was proposed and unanimously agreed to move into committee to discuss the </w:t>
      </w:r>
    </w:p>
    <w:p w14:paraId="5A4773D9" w14:textId="773EBBD0" w:rsidR="0081058F" w:rsidRPr="00971949" w:rsidRDefault="00522E66" w:rsidP="00982D27">
      <w:pPr>
        <w:spacing w:after="160"/>
        <w:ind w:left="1074" w:firstLine="354"/>
        <w:contextualSpacing/>
        <w:jc w:val="both"/>
        <w:rPr>
          <w:rFonts w:cs="Arial"/>
          <w:b/>
        </w:rPr>
      </w:pPr>
      <w:r w:rsidRPr="00971949">
        <w:rPr>
          <w:rFonts w:cs="Arial"/>
          <w:b/>
        </w:rPr>
        <w:t>next agenda items.</w:t>
      </w:r>
    </w:p>
    <w:p w14:paraId="253CD2BC" w14:textId="6F232963" w:rsidR="0081058F" w:rsidRPr="00971949" w:rsidRDefault="0081058F" w:rsidP="0081058F">
      <w:pPr>
        <w:spacing w:after="160"/>
        <w:ind w:left="360"/>
        <w:contextualSpacing/>
        <w:jc w:val="both"/>
        <w:rPr>
          <w:rFonts w:cs="Arial"/>
          <w:b/>
        </w:rPr>
      </w:pPr>
    </w:p>
    <w:p w14:paraId="32F79BB3" w14:textId="71698337" w:rsidR="001C65F4" w:rsidRPr="00971949" w:rsidRDefault="001C65F4" w:rsidP="0081058F">
      <w:pPr>
        <w:spacing w:after="160"/>
        <w:ind w:left="360"/>
        <w:contextualSpacing/>
        <w:jc w:val="both"/>
        <w:rPr>
          <w:rFonts w:cs="Arial"/>
          <w:b/>
        </w:rPr>
      </w:pPr>
      <w:r w:rsidRPr="00971949">
        <w:rPr>
          <w:rFonts w:cs="Arial"/>
          <w:b/>
        </w:rPr>
        <w:t>In Committee</w:t>
      </w:r>
    </w:p>
    <w:p w14:paraId="53C5E837" w14:textId="77777777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any relevant Staffing Matters, and to make any recommendations, as necessary (In Committee) including:</w:t>
      </w:r>
    </w:p>
    <w:p w14:paraId="6A6A64EA" w14:textId="11DDAE3F" w:rsidR="005C7EB2" w:rsidRPr="00971949" w:rsidRDefault="005C7EB2" w:rsidP="005C7EB2">
      <w:pPr>
        <w:pStyle w:val="NormalWeb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lastRenderedPageBreak/>
        <w:t>In-Year Reviews</w:t>
      </w:r>
    </w:p>
    <w:p w14:paraId="1B9B03D0" w14:textId="71F018F1" w:rsidR="00971949" w:rsidRPr="00971949" w:rsidRDefault="00971949" w:rsidP="000F3162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 Town Clerk stated that In-Year Reviews had been completed, and signed, for Laura-Schroeder, and Ella Beard,; and Laura Jayne’s too, and on Probation, with this Period having been completed mod-December, with formal recommendations, for discussion, and agreement, then.</w:t>
      </w:r>
    </w:p>
    <w:p w14:paraId="00726EF9" w14:textId="53ECBC91" w:rsidR="000F3162" w:rsidRPr="00971949" w:rsidRDefault="00971949" w:rsidP="000F3162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C</w:t>
      </w:r>
      <w:r w:rsidR="000F3162" w:rsidRPr="00971949">
        <w:rPr>
          <w:rFonts w:ascii="Arial" w:hAnsi="Arial" w:cs="Arial"/>
          <w:bCs/>
          <w:color w:val="000000"/>
        </w:rPr>
        <w:t>llr Baker updated re: the Town Clerk’s appraisal</w:t>
      </w:r>
      <w:r w:rsidRPr="00971949">
        <w:rPr>
          <w:rFonts w:ascii="Arial" w:hAnsi="Arial" w:cs="Arial"/>
          <w:bCs/>
          <w:color w:val="000000"/>
        </w:rPr>
        <w:t xml:space="preserve">, and that an ‘In-Year’ Review had been agreed, and signed.  </w:t>
      </w:r>
      <w:r w:rsidR="000F3162" w:rsidRPr="00971949">
        <w:rPr>
          <w:rFonts w:ascii="Arial" w:hAnsi="Arial" w:cs="Arial"/>
          <w:bCs/>
          <w:color w:val="000000"/>
        </w:rPr>
        <w:t xml:space="preserve"> It was </w:t>
      </w:r>
      <w:r w:rsidRPr="00971949">
        <w:rPr>
          <w:rFonts w:ascii="Arial" w:hAnsi="Arial" w:cs="Arial"/>
          <w:bCs/>
          <w:color w:val="000000"/>
        </w:rPr>
        <w:t xml:space="preserve">also noted to </w:t>
      </w:r>
      <w:r w:rsidR="000F3162" w:rsidRPr="00971949">
        <w:rPr>
          <w:rFonts w:ascii="Arial" w:hAnsi="Arial" w:cs="Arial"/>
          <w:bCs/>
          <w:color w:val="000000"/>
        </w:rPr>
        <w:t>look at the mechanism for 360 degree feedback</w:t>
      </w:r>
    </w:p>
    <w:p w14:paraId="0EAE442C" w14:textId="690537BA" w:rsidR="005C7EB2" w:rsidRPr="00971949" w:rsidRDefault="005C7EB2" w:rsidP="005C7EB2">
      <w:pPr>
        <w:pStyle w:val="NormalWeb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Staff leave allocation, e.g. Benchmarking</w:t>
      </w:r>
    </w:p>
    <w:p w14:paraId="0837BA7B" w14:textId="0764D030" w:rsidR="000F3162" w:rsidRPr="00971949" w:rsidRDefault="000F3162" w:rsidP="000F3162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 xml:space="preserve">Cllr Penny updated on benchmarking he had </w:t>
      </w:r>
      <w:r w:rsidR="00971949">
        <w:rPr>
          <w:rFonts w:ascii="Arial" w:hAnsi="Arial" w:cs="Arial"/>
          <w:bCs/>
          <w:color w:val="000000"/>
        </w:rPr>
        <w:t xml:space="preserve">undertaken.  </w:t>
      </w:r>
      <w:r w:rsidRPr="00971949">
        <w:rPr>
          <w:rFonts w:ascii="Arial" w:hAnsi="Arial" w:cs="Arial"/>
          <w:bCs/>
          <w:color w:val="000000"/>
        </w:rPr>
        <w:t xml:space="preserve">The RFO updated on benchmarking she had </w:t>
      </w:r>
      <w:r w:rsidR="00971949">
        <w:rPr>
          <w:rFonts w:ascii="Arial" w:hAnsi="Arial" w:cs="Arial"/>
          <w:bCs/>
          <w:color w:val="000000"/>
        </w:rPr>
        <w:t xml:space="preserve">also carried out.  </w:t>
      </w:r>
      <w:r w:rsidRPr="00971949">
        <w:rPr>
          <w:rFonts w:ascii="Arial" w:hAnsi="Arial" w:cs="Arial"/>
          <w:bCs/>
          <w:color w:val="000000"/>
        </w:rPr>
        <w:t>It was proposed and agreed (3 in favour, 2 against):</w:t>
      </w:r>
    </w:p>
    <w:p w14:paraId="035896F3" w14:textId="44EC0AAD" w:rsidR="000F3162" w:rsidRPr="00971949" w:rsidRDefault="00971949" w:rsidP="00971949">
      <w:pPr>
        <w:pStyle w:val="NormalWeb"/>
        <w:spacing w:before="100" w:beforeAutospacing="1" w:after="100" w:afterAutospacing="1"/>
        <w:ind w:left="1428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b/>
          <w:color w:val="000000"/>
        </w:rPr>
        <w:tab/>
      </w:r>
      <w:r w:rsidR="000F3162" w:rsidRPr="00971949">
        <w:rPr>
          <w:rFonts w:ascii="Arial" w:hAnsi="Arial" w:cs="Arial"/>
          <w:b/>
          <w:color w:val="000000"/>
        </w:rPr>
        <w:t>Recommendation: To reject the request to bring staff holiday allowance in line with District and County Council entitlements</w:t>
      </w:r>
      <w:r>
        <w:rPr>
          <w:rFonts w:ascii="Arial" w:hAnsi="Arial" w:cs="Arial"/>
          <w:b/>
          <w:color w:val="000000"/>
        </w:rPr>
        <w:t xml:space="preserve">, and for Contracted entitlements to remain, as stated in Contracts. </w:t>
      </w:r>
    </w:p>
    <w:p w14:paraId="4B13EF5E" w14:textId="77777777" w:rsidR="00971949" w:rsidRDefault="005C7EB2" w:rsidP="005C7EB2">
      <w:pPr>
        <w:pStyle w:val="NormalWeb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NALC Pay Award</w:t>
      </w:r>
    </w:p>
    <w:p w14:paraId="3DD6E9B7" w14:textId="20F45819" w:rsidR="00971949" w:rsidRDefault="00971949" w:rsidP="00971949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</w:t>
      </w:r>
      <w:r w:rsidR="00857465" w:rsidRPr="00971949">
        <w:rPr>
          <w:rFonts w:ascii="Arial" w:hAnsi="Arial" w:cs="Arial"/>
          <w:bCs/>
          <w:color w:val="000000"/>
        </w:rPr>
        <w:t>is was noted and</w:t>
      </w:r>
      <w:r w:rsidR="00982D27">
        <w:rPr>
          <w:rFonts w:ascii="Arial" w:hAnsi="Arial" w:cs="Arial"/>
          <w:bCs/>
          <w:color w:val="000000"/>
        </w:rPr>
        <w:t>, after some discussion, it was</w:t>
      </w:r>
      <w:r>
        <w:rPr>
          <w:rFonts w:ascii="Arial" w:hAnsi="Arial" w:cs="Arial"/>
          <w:bCs/>
          <w:color w:val="000000"/>
        </w:rPr>
        <w:t xml:space="preserve"> proposed, and unanimously agreed that:</w:t>
      </w:r>
    </w:p>
    <w:p w14:paraId="68DF29F9" w14:textId="4A2F7303" w:rsidR="00971949" w:rsidRPr="00971949" w:rsidRDefault="00971949" w:rsidP="00971949">
      <w:pPr>
        <w:pStyle w:val="NormalWeb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971949">
        <w:rPr>
          <w:rFonts w:ascii="Arial" w:hAnsi="Arial" w:cs="Arial"/>
          <w:b/>
          <w:bCs/>
          <w:color w:val="000000"/>
        </w:rPr>
        <w:t>Recommendation:</w:t>
      </w:r>
    </w:p>
    <w:p w14:paraId="4E79F352" w14:textId="7F14A407" w:rsidR="005C7EB2" w:rsidRPr="00971949" w:rsidRDefault="00971949" w:rsidP="00971949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bCs/>
          <w:color w:val="000000"/>
        </w:rPr>
        <w:t xml:space="preserve">Pay Awards, to be </w:t>
      </w:r>
      <w:r w:rsidR="00982D27">
        <w:rPr>
          <w:rFonts w:ascii="Arial" w:hAnsi="Arial" w:cs="Arial"/>
          <w:b/>
          <w:bCs/>
          <w:color w:val="000000"/>
        </w:rPr>
        <w:t xml:space="preserve">made, </w:t>
      </w:r>
      <w:r w:rsidRPr="00971949">
        <w:rPr>
          <w:rFonts w:ascii="Arial" w:hAnsi="Arial" w:cs="Arial"/>
          <w:b/>
          <w:bCs/>
          <w:color w:val="000000"/>
        </w:rPr>
        <w:t xml:space="preserve">as stated, </w:t>
      </w:r>
      <w:r w:rsidR="00857465" w:rsidRPr="00971949">
        <w:rPr>
          <w:rFonts w:ascii="Arial" w:hAnsi="Arial" w:cs="Arial"/>
          <w:b/>
          <w:bCs/>
          <w:color w:val="000000"/>
        </w:rPr>
        <w:t xml:space="preserve">in December </w:t>
      </w:r>
      <w:r w:rsidRPr="00971949">
        <w:rPr>
          <w:rFonts w:ascii="Arial" w:hAnsi="Arial" w:cs="Arial"/>
          <w:b/>
          <w:bCs/>
          <w:color w:val="000000"/>
        </w:rPr>
        <w:t xml:space="preserve">22 </w:t>
      </w:r>
      <w:r w:rsidR="00982D27">
        <w:rPr>
          <w:rFonts w:ascii="Arial" w:hAnsi="Arial" w:cs="Arial"/>
          <w:b/>
          <w:bCs/>
          <w:color w:val="000000"/>
        </w:rPr>
        <w:t>P</w:t>
      </w:r>
      <w:r w:rsidR="00857465" w:rsidRPr="00971949">
        <w:rPr>
          <w:rFonts w:ascii="Arial" w:hAnsi="Arial" w:cs="Arial"/>
          <w:b/>
          <w:bCs/>
          <w:color w:val="000000"/>
        </w:rPr>
        <w:t xml:space="preserve">ay </w:t>
      </w:r>
      <w:r w:rsidR="00982D27">
        <w:rPr>
          <w:rFonts w:ascii="Arial" w:hAnsi="Arial" w:cs="Arial"/>
          <w:b/>
          <w:bCs/>
          <w:color w:val="000000"/>
        </w:rPr>
        <w:t>C</w:t>
      </w:r>
      <w:r w:rsidR="00857465" w:rsidRPr="00971949">
        <w:rPr>
          <w:rFonts w:ascii="Arial" w:hAnsi="Arial" w:cs="Arial"/>
          <w:b/>
          <w:bCs/>
          <w:color w:val="000000"/>
        </w:rPr>
        <w:t>ycle,</w:t>
      </w:r>
      <w:r w:rsidRPr="00971949">
        <w:rPr>
          <w:rFonts w:ascii="Arial" w:hAnsi="Arial" w:cs="Arial"/>
          <w:b/>
          <w:bCs/>
          <w:color w:val="000000"/>
        </w:rPr>
        <w:t xml:space="preserve"> and </w:t>
      </w:r>
      <w:r w:rsidR="00857465" w:rsidRPr="00971949">
        <w:rPr>
          <w:rFonts w:ascii="Arial" w:hAnsi="Arial" w:cs="Arial"/>
          <w:b/>
          <w:bCs/>
          <w:color w:val="000000"/>
        </w:rPr>
        <w:t>backdated to 1</w:t>
      </w:r>
      <w:r w:rsidR="00857465" w:rsidRPr="00971949">
        <w:rPr>
          <w:rFonts w:ascii="Arial" w:hAnsi="Arial" w:cs="Arial"/>
          <w:b/>
          <w:bCs/>
          <w:color w:val="000000"/>
          <w:vertAlign w:val="superscript"/>
        </w:rPr>
        <w:t>st</w:t>
      </w:r>
      <w:r w:rsidR="00857465" w:rsidRPr="00971949">
        <w:rPr>
          <w:rFonts w:ascii="Arial" w:hAnsi="Arial" w:cs="Arial"/>
          <w:b/>
          <w:bCs/>
          <w:color w:val="000000"/>
        </w:rPr>
        <w:t xml:space="preserve"> April 2022.</w:t>
      </w:r>
    </w:p>
    <w:p w14:paraId="364019F0" w14:textId="6AB69BD9" w:rsidR="00BE4822" w:rsidRPr="00971949" w:rsidRDefault="00BE4822" w:rsidP="00BE4822">
      <w:pPr>
        <w:pStyle w:val="NormalWeb"/>
        <w:spacing w:before="100" w:beforeAutospacing="1" w:after="100" w:afterAutospacing="1"/>
        <w:ind w:left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7:25pm </w:t>
      </w:r>
      <w:r w:rsidR="00982D27">
        <w:rPr>
          <w:rFonts w:ascii="Arial" w:hAnsi="Arial" w:cs="Arial"/>
          <w:b/>
          <w:color w:val="000000"/>
        </w:rPr>
        <w:tab/>
        <w:t>I</w:t>
      </w:r>
      <w:r w:rsidRPr="00971949">
        <w:rPr>
          <w:rFonts w:ascii="Arial" w:hAnsi="Arial" w:cs="Arial"/>
          <w:b/>
          <w:color w:val="000000"/>
        </w:rPr>
        <w:t xml:space="preserve">t was proposed and unanimously agreed to move out of </w:t>
      </w:r>
      <w:r w:rsidR="00982D27">
        <w:rPr>
          <w:rFonts w:ascii="Arial" w:hAnsi="Arial" w:cs="Arial"/>
          <w:b/>
          <w:color w:val="000000"/>
        </w:rPr>
        <w:t>C</w:t>
      </w:r>
      <w:r w:rsidRPr="00971949">
        <w:rPr>
          <w:rFonts w:ascii="Arial" w:hAnsi="Arial" w:cs="Arial"/>
          <w:b/>
          <w:color w:val="000000"/>
        </w:rPr>
        <w:t>ommittee</w:t>
      </w:r>
    </w:p>
    <w:p w14:paraId="3778787E" w14:textId="7B30B861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receive an update on Asset Register, and make recommendations, as necessary</w:t>
      </w:r>
    </w:p>
    <w:p w14:paraId="171E5082" w14:textId="7965DDB3" w:rsidR="00E06D47" w:rsidRPr="00971949" w:rsidRDefault="00E06D47" w:rsidP="00E06D47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 xml:space="preserve">The RFO updated on the work she had done so far, but asked that a workshop be arranged to discuss fundamental requirements of an </w:t>
      </w:r>
      <w:r w:rsidR="00982D27">
        <w:rPr>
          <w:rFonts w:ascii="Arial" w:hAnsi="Arial" w:cs="Arial"/>
          <w:bCs/>
          <w:color w:val="000000"/>
        </w:rPr>
        <w:t>A</w:t>
      </w:r>
      <w:r w:rsidRPr="00971949">
        <w:rPr>
          <w:rFonts w:ascii="Arial" w:hAnsi="Arial" w:cs="Arial"/>
          <w:bCs/>
          <w:color w:val="000000"/>
        </w:rPr>
        <w:t xml:space="preserve">sset </w:t>
      </w:r>
      <w:r w:rsidR="00982D27">
        <w:rPr>
          <w:rFonts w:ascii="Arial" w:hAnsi="Arial" w:cs="Arial"/>
          <w:bCs/>
          <w:color w:val="000000"/>
        </w:rPr>
        <w:t>R</w:t>
      </w:r>
      <w:r w:rsidRPr="00971949">
        <w:rPr>
          <w:rFonts w:ascii="Arial" w:hAnsi="Arial" w:cs="Arial"/>
          <w:bCs/>
          <w:color w:val="000000"/>
        </w:rPr>
        <w:t>egister in order to complete the task fully.</w:t>
      </w:r>
    </w:p>
    <w:p w14:paraId="23B33C3D" w14:textId="4FC5DC35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Rialtas quotation re: Purchase ledger, and to make recommendations, as necessary</w:t>
      </w:r>
    </w:p>
    <w:p w14:paraId="749DC3C1" w14:textId="1CA1AD04" w:rsidR="00E06D47" w:rsidRPr="00971949" w:rsidRDefault="00D72747" w:rsidP="00E06D4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 Town Clerk and RFO updated re: t</w:t>
      </w:r>
      <w:r w:rsidR="00E06D47" w:rsidRPr="00971949">
        <w:rPr>
          <w:rFonts w:ascii="Arial" w:hAnsi="Arial" w:cs="Arial"/>
          <w:bCs/>
          <w:color w:val="000000"/>
        </w:rPr>
        <w:t xml:space="preserve">he quotation </w:t>
      </w:r>
      <w:r w:rsidR="00982D27">
        <w:rPr>
          <w:rFonts w:ascii="Arial" w:hAnsi="Arial" w:cs="Arial"/>
          <w:bCs/>
          <w:color w:val="000000"/>
        </w:rPr>
        <w:t>presented, r</w:t>
      </w:r>
      <w:r w:rsidR="00E06D47" w:rsidRPr="00971949">
        <w:rPr>
          <w:rFonts w:ascii="Arial" w:hAnsi="Arial" w:cs="Arial"/>
          <w:bCs/>
          <w:color w:val="000000"/>
        </w:rPr>
        <w:t>egarding the purchase of a software add-on to allow for a purchase ledger</w:t>
      </w:r>
      <w:r w:rsidRPr="00971949">
        <w:rPr>
          <w:rFonts w:ascii="Arial" w:hAnsi="Arial" w:cs="Arial"/>
          <w:bCs/>
          <w:color w:val="000000"/>
        </w:rPr>
        <w:t>. It was proposed and unanimously agreed:</w:t>
      </w:r>
    </w:p>
    <w:p w14:paraId="06E5776D" w14:textId="01772A47" w:rsidR="00D72747" w:rsidRPr="00971949" w:rsidRDefault="00D72747" w:rsidP="00E06D4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Recommendation: To approve the quote for the software add-on to allow a purchase ledger function</w:t>
      </w:r>
      <w:r w:rsidR="00982D27">
        <w:rPr>
          <w:rFonts w:ascii="Arial" w:hAnsi="Arial" w:cs="Arial"/>
          <w:b/>
          <w:color w:val="000000"/>
        </w:rPr>
        <w:t>, and to be taken forward, as necessary</w:t>
      </w:r>
    </w:p>
    <w:p w14:paraId="2E1AA80F" w14:textId="26DF1F11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lastRenderedPageBreak/>
        <w:t>To receive update re: Bells Field Site visit, (summary report attached), and make recommendations, as necessary</w:t>
      </w:r>
    </w:p>
    <w:p w14:paraId="00740C66" w14:textId="5DBE536F" w:rsidR="008D38C1" w:rsidRPr="00971949" w:rsidRDefault="004F6B51" w:rsidP="008D38C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 Town Clerk updated re: the site visit attended by staff, councillors, and contractors.</w:t>
      </w:r>
      <w:r w:rsidR="008D38C1" w:rsidRPr="00971949">
        <w:rPr>
          <w:rFonts w:ascii="Arial" w:hAnsi="Arial" w:cs="Arial"/>
          <w:bCs/>
          <w:color w:val="000000"/>
        </w:rPr>
        <w:t xml:space="preserve"> After some discussion, it was proposed and unanimously agreed:</w:t>
      </w:r>
    </w:p>
    <w:p w14:paraId="1E05A942" w14:textId="77777777" w:rsidR="008D38C1" w:rsidRPr="00971949" w:rsidRDefault="008D38C1" w:rsidP="008D38C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Recommendations:</w:t>
      </w:r>
    </w:p>
    <w:p w14:paraId="6993BEA9" w14:textId="6ECFCFED" w:rsidR="008D38C1" w:rsidRPr="00971949" w:rsidRDefault="008D38C1" w:rsidP="008D38C1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engage with professionals to address the skate area</w:t>
      </w:r>
    </w:p>
    <w:p w14:paraId="3568B6EE" w14:textId="29A4D147" w:rsidR="008D38C1" w:rsidRPr="00971949" w:rsidRDefault="008D38C1" w:rsidP="008D38C1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</w:t>
      </w:r>
      <w:r w:rsidR="00982D27">
        <w:rPr>
          <w:rFonts w:ascii="Arial" w:hAnsi="Arial" w:cs="Arial"/>
          <w:b/>
          <w:color w:val="000000"/>
        </w:rPr>
        <w:t xml:space="preserve">seek quotations re: </w:t>
      </w:r>
      <w:r w:rsidRPr="00971949">
        <w:rPr>
          <w:rFonts w:ascii="Arial" w:hAnsi="Arial" w:cs="Arial"/>
          <w:b/>
          <w:color w:val="000000"/>
        </w:rPr>
        <w:t xml:space="preserve">other </w:t>
      </w:r>
      <w:r w:rsidR="00982D27">
        <w:rPr>
          <w:rFonts w:ascii="Arial" w:hAnsi="Arial" w:cs="Arial"/>
          <w:b/>
          <w:color w:val="000000"/>
        </w:rPr>
        <w:t xml:space="preserve">listed </w:t>
      </w:r>
      <w:r w:rsidRPr="00971949">
        <w:rPr>
          <w:rFonts w:ascii="Arial" w:hAnsi="Arial" w:cs="Arial"/>
          <w:b/>
          <w:color w:val="000000"/>
        </w:rPr>
        <w:t>items on the summary sheet</w:t>
      </w:r>
    </w:p>
    <w:p w14:paraId="557720D8" w14:textId="647689CC" w:rsidR="008D38C1" w:rsidRPr="00971949" w:rsidRDefault="008D38C1" w:rsidP="008D38C1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</w:t>
      </w:r>
      <w:r w:rsidR="00982D27">
        <w:rPr>
          <w:rFonts w:ascii="Arial" w:hAnsi="Arial" w:cs="Arial"/>
          <w:b/>
          <w:color w:val="000000"/>
        </w:rPr>
        <w:t xml:space="preserve">obtain </w:t>
      </w:r>
      <w:r w:rsidRPr="00971949">
        <w:rPr>
          <w:rFonts w:ascii="Arial" w:hAnsi="Arial" w:cs="Arial"/>
          <w:b/>
          <w:color w:val="000000"/>
        </w:rPr>
        <w:t>a quote from our soft landscape contractor for clearance of the swales, which should be done every 3-4 years</w:t>
      </w:r>
    </w:p>
    <w:p w14:paraId="071E0B4E" w14:textId="77777777" w:rsidR="00982D27" w:rsidRDefault="00982D27" w:rsidP="00982D2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FAE0E41" w14:textId="7B2CA24F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correspondence from resident re: Cemetery Access Path improvements, and make recommendations, as necessary</w:t>
      </w:r>
    </w:p>
    <w:p w14:paraId="7A5BA1D6" w14:textId="0E07995D" w:rsidR="008D38C1" w:rsidRPr="00971949" w:rsidRDefault="008D38C1" w:rsidP="008D38C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 xml:space="preserve">The path was discussed and Council agreed </w:t>
      </w:r>
      <w:r w:rsidR="00982D27">
        <w:rPr>
          <w:rFonts w:ascii="Arial" w:hAnsi="Arial" w:cs="Arial"/>
          <w:bCs/>
          <w:color w:val="000000"/>
        </w:rPr>
        <w:t xml:space="preserve">that it needed to be emphasised </w:t>
      </w:r>
      <w:r w:rsidRPr="00971949">
        <w:rPr>
          <w:rFonts w:ascii="Arial" w:hAnsi="Arial" w:cs="Arial"/>
          <w:bCs/>
          <w:color w:val="000000"/>
        </w:rPr>
        <w:t>that the land is Council owned and therefore the Council are responsible for the upkeep. It was proposed and unanimously agreed:</w:t>
      </w:r>
    </w:p>
    <w:p w14:paraId="1F99AB2F" w14:textId="10B5E4EF" w:rsidR="008D38C1" w:rsidRPr="00971949" w:rsidRDefault="008D38C1" w:rsidP="008D38C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Recommendation: To look at the format we would like the path to be, in light of accessibility improvements work ongoing around the parish, such as at the KGV, and make improvements</w:t>
      </w:r>
      <w:r w:rsidR="00982D27">
        <w:rPr>
          <w:rFonts w:ascii="Arial" w:hAnsi="Arial" w:cs="Arial"/>
          <w:b/>
          <w:color w:val="000000"/>
        </w:rPr>
        <w:t>, with Quotations, as necessary</w:t>
      </w:r>
      <w:r w:rsidRPr="00971949">
        <w:rPr>
          <w:rFonts w:ascii="Arial" w:hAnsi="Arial" w:cs="Arial"/>
          <w:b/>
          <w:color w:val="000000"/>
        </w:rPr>
        <w:t>.</w:t>
      </w:r>
    </w:p>
    <w:p w14:paraId="6365C667" w14:textId="56CFBC97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quote from Contractor to remove Ash dieback re: Angel Vale</w:t>
      </w:r>
    </w:p>
    <w:p w14:paraId="7A82E3B0" w14:textId="12862B76" w:rsidR="008D38C1" w:rsidRPr="00971949" w:rsidRDefault="008D38C1" w:rsidP="008D38C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 xml:space="preserve">After some discussion, it was </w:t>
      </w:r>
      <w:r w:rsidR="00E4347B" w:rsidRPr="00971949">
        <w:rPr>
          <w:rFonts w:ascii="Arial" w:hAnsi="Arial" w:cs="Arial"/>
          <w:bCs/>
          <w:color w:val="000000"/>
        </w:rPr>
        <w:t>proposed and unanimously agreed:</w:t>
      </w:r>
    </w:p>
    <w:p w14:paraId="373AE508" w14:textId="77777777" w:rsidR="00E4347B" w:rsidRPr="00971949" w:rsidRDefault="00E4347B" w:rsidP="00E4347B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Recommendations:</w:t>
      </w:r>
    </w:p>
    <w:p w14:paraId="403E1174" w14:textId="738777DE" w:rsidR="00E4347B" w:rsidRPr="00971949" w:rsidRDefault="00E4347B" w:rsidP="00E4347B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clarify with </w:t>
      </w:r>
      <w:r w:rsidR="00982D27">
        <w:rPr>
          <w:rFonts w:ascii="Arial" w:hAnsi="Arial" w:cs="Arial"/>
          <w:b/>
          <w:color w:val="000000"/>
        </w:rPr>
        <w:t>L</w:t>
      </w:r>
      <w:r w:rsidRPr="00971949">
        <w:rPr>
          <w:rFonts w:ascii="Arial" w:hAnsi="Arial" w:cs="Arial"/>
          <w:b/>
          <w:color w:val="000000"/>
        </w:rPr>
        <w:t xml:space="preserve">and </w:t>
      </w:r>
      <w:r w:rsidR="00982D27">
        <w:rPr>
          <w:rFonts w:ascii="Arial" w:hAnsi="Arial" w:cs="Arial"/>
          <w:b/>
          <w:color w:val="000000"/>
        </w:rPr>
        <w:t>R</w:t>
      </w:r>
      <w:r w:rsidRPr="00971949">
        <w:rPr>
          <w:rFonts w:ascii="Arial" w:hAnsi="Arial" w:cs="Arial"/>
          <w:b/>
          <w:color w:val="000000"/>
        </w:rPr>
        <w:t>egistry whether this tree in question is on Council owned land</w:t>
      </w:r>
    </w:p>
    <w:p w14:paraId="610C79FB" w14:textId="6A5EC276" w:rsidR="00E4347B" w:rsidRPr="00971949" w:rsidRDefault="00E4347B" w:rsidP="00E4347B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seek further quotes for removal while awaiting an answer from </w:t>
      </w:r>
      <w:r w:rsidR="00982D27">
        <w:rPr>
          <w:rFonts w:ascii="Arial" w:hAnsi="Arial" w:cs="Arial"/>
          <w:b/>
          <w:color w:val="000000"/>
        </w:rPr>
        <w:t>L</w:t>
      </w:r>
      <w:r w:rsidRPr="00971949">
        <w:rPr>
          <w:rFonts w:ascii="Arial" w:hAnsi="Arial" w:cs="Arial"/>
          <w:b/>
          <w:color w:val="000000"/>
        </w:rPr>
        <w:t xml:space="preserve">and </w:t>
      </w:r>
      <w:r w:rsidR="00982D27">
        <w:rPr>
          <w:rFonts w:ascii="Arial" w:hAnsi="Arial" w:cs="Arial"/>
          <w:b/>
          <w:color w:val="000000"/>
        </w:rPr>
        <w:t>R</w:t>
      </w:r>
      <w:r w:rsidRPr="00971949">
        <w:rPr>
          <w:rFonts w:ascii="Arial" w:hAnsi="Arial" w:cs="Arial"/>
          <w:b/>
          <w:color w:val="000000"/>
        </w:rPr>
        <w:t>egistry</w:t>
      </w:r>
    </w:p>
    <w:p w14:paraId="1DE5B0BC" w14:textId="77777777" w:rsidR="00E4347B" w:rsidRPr="00971949" w:rsidRDefault="00E4347B" w:rsidP="00E4347B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</w:p>
    <w:p w14:paraId="527941BF" w14:textId="776E067A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eastAsia="Times New Roman" w:hAnsi="Arial" w:cs="Arial"/>
          <w:b/>
          <w:color w:val="000000"/>
        </w:rPr>
        <w:t>To receive update on KGV accessibility, and make recommendations, as necessary</w:t>
      </w:r>
    </w:p>
    <w:p w14:paraId="52FB642A" w14:textId="66CC7DDE" w:rsidR="00E4347B" w:rsidRPr="00971949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Cllr Penny was complimentary of the report that had been received.</w:t>
      </w:r>
      <w:r w:rsidR="00982D27">
        <w:rPr>
          <w:rFonts w:ascii="Arial" w:hAnsi="Arial" w:cs="Arial"/>
          <w:bCs/>
          <w:color w:val="000000"/>
        </w:rPr>
        <w:t xml:space="preserve"> After some discussion</w:t>
      </w:r>
      <w:r w:rsidR="00A6434A">
        <w:rPr>
          <w:rFonts w:ascii="Arial" w:hAnsi="Arial" w:cs="Arial"/>
          <w:bCs/>
          <w:color w:val="000000"/>
        </w:rPr>
        <w:t xml:space="preserve">, </w:t>
      </w:r>
      <w:r w:rsidR="00A6434A" w:rsidRPr="00971949">
        <w:rPr>
          <w:rFonts w:ascii="Arial" w:hAnsi="Arial" w:cs="Arial"/>
          <w:bCs/>
          <w:color w:val="000000"/>
        </w:rPr>
        <w:t>it</w:t>
      </w:r>
      <w:r w:rsidRPr="00971949">
        <w:rPr>
          <w:rFonts w:ascii="Arial" w:hAnsi="Arial" w:cs="Arial"/>
          <w:bCs/>
          <w:color w:val="000000"/>
        </w:rPr>
        <w:t xml:space="preserve"> was proposed and unanimously agreed:</w:t>
      </w:r>
    </w:p>
    <w:p w14:paraId="166A6B40" w14:textId="4C79A25C" w:rsidR="00E4347B" w:rsidRPr="00971949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Recommendations:</w:t>
      </w:r>
    </w:p>
    <w:p w14:paraId="71568161" w14:textId="7D86F2CF" w:rsidR="00E4347B" w:rsidRPr="00971949" w:rsidRDefault="00E4347B" w:rsidP="00982D2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lastRenderedPageBreak/>
        <w:t>To seek quotes for improving access between the building and the field and also for access to the building.</w:t>
      </w:r>
    </w:p>
    <w:p w14:paraId="3D1DFD44" w14:textId="6C23C34E" w:rsidR="00E4347B" w:rsidRPr="00971949" w:rsidRDefault="007E4B17" w:rsidP="00982D2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ask </w:t>
      </w:r>
      <w:r w:rsidR="00982D27">
        <w:rPr>
          <w:rFonts w:ascii="Arial" w:hAnsi="Arial" w:cs="Arial"/>
          <w:b/>
          <w:color w:val="000000"/>
        </w:rPr>
        <w:t>CTC C</w:t>
      </w:r>
      <w:r w:rsidRPr="00971949">
        <w:rPr>
          <w:rFonts w:ascii="Arial" w:hAnsi="Arial" w:cs="Arial"/>
          <w:b/>
          <w:color w:val="000000"/>
        </w:rPr>
        <w:t>ontractor to install a retractable handrail</w:t>
      </w:r>
    </w:p>
    <w:p w14:paraId="3A1BC30B" w14:textId="4F6970FB" w:rsidR="007E4B17" w:rsidRPr="00971949" w:rsidRDefault="007E4B17" w:rsidP="00982D2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engage with lighting company and check planning permission</w:t>
      </w:r>
    </w:p>
    <w:p w14:paraId="33087542" w14:textId="77777777" w:rsidR="00982D27" w:rsidRDefault="00982D27" w:rsidP="00982D2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10DC1E8C" w14:textId="3B9CE1D1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1</w:t>
      </w:r>
      <w:r w:rsidRPr="00971949">
        <w:rPr>
          <w:rFonts w:ascii="Arial" w:hAnsi="Arial" w:cs="Arial"/>
          <w:b/>
          <w:color w:val="000000"/>
          <w:vertAlign w:val="superscript"/>
        </w:rPr>
        <w:t>st</w:t>
      </w:r>
      <w:r w:rsidRPr="00971949">
        <w:rPr>
          <w:rFonts w:ascii="Arial" w:hAnsi="Arial" w:cs="Arial"/>
          <w:b/>
          <w:color w:val="000000"/>
        </w:rPr>
        <w:t xml:space="preserve"> instalment payment request to contractor for KGV roof repairs, and make recommendations, as necessary</w:t>
      </w:r>
    </w:p>
    <w:p w14:paraId="0C8FEDB7" w14:textId="00F3F0E4" w:rsidR="007E4B17" w:rsidRPr="00971949" w:rsidRDefault="007E4B17" w:rsidP="007E4B1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It was proposed and unanimously agreed:</w:t>
      </w:r>
    </w:p>
    <w:p w14:paraId="23624281" w14:textId="77777777" w:rsidR="00982D27" w:rsidRDefault="007E4B17" w:rsidP="007E4B1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Recommendation: </w:t>
      </w:r>
    </w:p>
    <w:p w14:paraId="296D17E5" w14:textId="3762B192" w:rsidR="007E4B17" w:rsidRPr="00971949" w:rsidRDefault="007E4B17" w:rsidP="00982D27">
      <w:pPr>
        <w:pStyle w:val="NormalWeb"/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make the payment outside of the usual business cycle in order to progress the roof repair more timely</w:t>
      </w:r>
    </w:p>
    <w:p w14:paraId="21971C35" w14:textId="4E74521A" w:rsidR="007E4B17" w:rsidRPr="00971949" w:rsidRDefault="007E4B17" w:rsidP="007E4B1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Note: Office to ensure the contractor is made aware that the completion payment will be paid in the normal payment cycle</w:t>
      </w:r>
    </w:p>
    <w:p w14:paraId="678C9263" w14:textId="1C5D1B8A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make recommendation re: Angus Buchanan VC Grave &amp; Recreation Ground Centenary events</w:t>
      </w:r>
    </w:p>
    <w:p w14:paraId="3AF63554" w14:textId="131912BA" w:rsidR="00FE1E25" w:rsidRPr="00971949" w:rsidRDefault="00FE1E25" w:rsidP="00FE1E2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Cllr Penny updated.</w:t>
      </w:r>
      <w:r w:rsidR="00982D27">
        <w:rPr>
          <w:rFonts w:ascii="Arial" w:hAnsi="Arial" w:cs="Arial"/>
          <w:bCs/>
          <w:color w:val="000000"/>
        </w:rPr>
        <w:t xml:space="preserve"> After some discussion, it was </w:t>
      </w:r>
      <w:r w:rsidRPr="00971949">
        <w:rPr>
          <w:rFonts w:ascii="Arial" w:hAnsi="Arial" w:cs="Arial"/>
          <w:bCs/>
          <w:color w:val="000000"/>
        </w:rPr>
        <w:t>proposed and unanimously agreed:</w:t>
      </w:r>
    </w:p>
    <w:p w14:paraId="38981BD5" w14:textId="77777777" w:rsidR="00982D27" w:rsidRDefault="00FE1E25" w:rsidP="00FE1E2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Recommendation: </w:t>
      </w:r>
    </w:p>
    <w:p w14:paraId="3FC93C4D" w14:textId="08AD5701" w:rsidR="00982D27" w:rsidRDefault="00982D27" w:rsidP="00982D27">
      <w:pPr>
        <w:pStyle w:val="NormalWeb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That improvements should be made, and for 3 Quotations to be obtained from local Funeral Directors/Stone Masons, for further consideration</w:t>
      </w:r>
    </w:p>
    <w:p w14:paraId="16D8BC48" w14:textId="32D6C428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grant application from Pisgah Methodist Chapel, and make recommendations, as necessary</w:t>
      </w:r>
    </w:p>
    <w:p w14:paraId="742FFCC8" w14:textId="7D7F1D12" w:rsidR="007A79BE" w:rsidRPr="00971949" w:rsidRDefault="007A79BE" w:rsidP="007A79B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 application was considered and it was noted that there are other schemes currently available for this purpose. It was proposed and unanimously agreed:</w:t>
      </w:r>
    </w:p>
    <w:p w14:paraId="2BA8CE72" w14:textId="77777777" w:rsidR="00A6434A" w:rsidRDefault="007A79BE" w:rsidP="007A79B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Recommendation: </w:t>
      </w:r>
    </w:p>
    <w:p w14:paraId="108B4569" w14:textId="247C8DC1" w:rsidR="007A79BE" w:rsidRPr="00971949" w:rsidRDefault="007A79BE" w:rsidP="00A6434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</w:t>
      </w:r>
      <w:r w:rsidR="00A6434A">
        <w:rPr>
          <w:rFonts w:ascii="Arial" w:hAnsi="Arial" w:cs="Arial"/>
          <w:b/>
          <w:color w:val="000000"/>
        </w:rPr>
        <w:t xml:space="preserve">defer this application, and to </w:t>
      </w:r>
      <w:r w:rsidRPr="00971949">
        <w:rPr>
          <w:rFonts w:ascii="Arial" w:hAnsi="Arial" w:cs="Arial"/>
          <w:b/>
          <w:color w:val="000000"/>
        </w:rPr>
        <w:t>ask Pisgah Methodist Chapel to contact the FODDC and Gloucestershire Community Foundation to seek help from them first</w:t>
      </w:r>
      <w:r w:rsidR="00A6434A">
        <w:rPr>
          <w:rFonts w:ascii="Arial" w:hAnsi="Arial" w:cs="Arial"/>
          <w:b/>
          <w:color w:val="000000"/>
        </w:rPr>
        <w:t>,</w:t>
      </w:r>
      <w:r w:rsidRPr="00971949">
        <w:rPr>
          <w:rFonts w:ascii="Arial" w:hAnsi="Arial" w:cs="Arial"/>
          <w:b/>
          <w:color w:val="000000"/>
        </w:rPr>
        <w:t xml:space="preserve"> and </w:t>
      </w:r>
      <w:r w:rsidR="00A6434A">
        <w:rPr>
          <w:rFonts w:ascii="Arial" w:hAnsi="Arial" w:cs="Arial"/>
          <w:b/>
          <w:color w:val="000000"/>
        </w:rPr>
        <w:t xml:space="preserve">to </w:t>
      </w:r>
      <w:r w:rsidRPr="00971949">
        <w:rPr>
          <w:rFonts w:ascii="Arial" w:hAnsi="Arial" w:cs="Arial"/>
          <w:b/>
          <w:color w:val="000000"/>
        </w:rPr>
        <w:t>come back to us if they are unsuccessful.</w:t>
      </w:r>
    </w:p>
    <w:p w14:paraId="77F8B9E6" w14:textId="77777777" w:rsidR="00A6434A" w:rsidRDefault="00A6434A" w:rsidP="00A643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13BBC13E" w14:textId="25E7EADD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make recommendation re: process for expenditure relating to the Youth Enablement Fund</w:t>
      </w:r>
    </w:p>
    <w:p w14:paraId="4D29EE6F" w14:textId="2EACA3D9" w:rsidR="00E4347B" w:rsidRPr="00971949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lastRenderedPageBreak/>
        <w:t>It was proposed and unanimously agreed to defer this item to Full Council.</w:t>
      </w:r>
    </w:p>
    <w:p w14:paraId="24F12C03" w14:textId="10EE5082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make recommendation re: Coleford Town Council Buildings and Grounds purchase</w:t>
      </w:r>
    </w:p>
    <w:p w14:paraId="21934838" w14:textId="66989906" w:rsidR="0089484A" w:rsidRPr="00971949" w:rsidRDefault="0089484A" w:rsidP="008948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After some discussion, it was proposed and unanimously agreed:</w:t>
      </w:r>
    </w:p>
    <w:p w14:paraId="1C8867A2" w14:textId="77777777" w:rsidR="0089484A" w:rsidRPr="00971949" w:rsidRDefault="0089484A" w:rsidP="008948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Recommendations:</w:t>
      </w:r>
    </w:p>
    <w:p w14:paraId="07336C8D" w14:textId="64090C69" w:rsidR="0089484A" w:rsidRPr="00971949" w:rsidRDefault="0089484A" w:rsidP="0089484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continue an informal exploration of the St John’s Ambulance building</w:t>
      </w:r>
    </w:p>
    <w:p w14:paraId="4A2DF38F" w14:textId="4E2E979A" w:rsidR="0089484A" w:rsidRPr="00971949" w:rsidRDefault="0089484A" w:rsidP="0089484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formally approach NHS Services re: Bruns</w:t>
      </w:r>
      <w:r w:rsidR="00A6434A">
        <w:rPr>
          <w:rFonts w:ascii="Arial" w:hAnsi="Arial" w:cs="Arial"/>
          <w:b/>
          <w:color w:val="000000"/>
        </w:rPr>
        <w:t>tone</w:t>
      </w:r>
      <w:r w:rsidRPr="00971949">
        <w:rPr>
          <w:rFonts w:ascii="Arial" w:hAnsi="Arial" w:cs="Arial"/>
          <w:b/>
          <w:color w:val="000000"/>
        </w:rPr>
        <w:t xml:space="preserve"> </w:t>
      </w:r>
      <w:r w:rsidR="00A6434A">
        <w:rPr>
          <w:rFonts w:ascii="Arial" w:hAnsi="Arial" w:cs="Arial"/>
          <w:b/>
          <w:color w:val="000000"/>
        </w:rPr>
        <w:t xml:space="preserve">Surgery, </w:t>
      </w:r>
      <w:r w:rsidRPr="00971949">
        <w:rPr>
          <w:rFonts w:ascii="Arial" w:hAnsi="Arial" w:cs="Arial"/>
          <w:b/>
          <w:color w:val="000000"/>
        </w:rPr>
        <w:t xml:space="preserve">and </w:t>
      </w:r>
      <w:r w:rsidR="00A6434A">
        <w:rPr>
          <w:rFonts w:ascii="Arial" w:hAnsi="Arial" w:cs="Arial"/>
          <w:b/>
          <w:color w:val="000000"/>
        </w:rPr>
        <w:t xml:space="preserve">also the </w:t>
      </w:r>
      <w:r w:rsidRPr="00971949">
        <w:rPr>
          <w:rFonts w:ascii="Arial" w:hAnsi="Arial" w:cs="Arial"/>
          <w:b/>
          <w:color w:val="000000"/>
        </w:rPr>
        <w:t>Health Centre</w:t>
      </w:r>
    </w:p>
    <w:p w14:paraId="080B5E45" w14:textId="6615AD05" w:rsidR="0089484A" w:rsidRPr="00971949" w:rsidRDefault="0089484A" w:rsidP="0089484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To continue </w:t>
      </w:r>
      <w:r w:rsidR="00A6434A">
        <w:rPr>
          <w:rFonts w:ascii="Arial" w:hAnsi="Arial" w:cs="Arial"/>
          <w:b/>
          <w:color w:val="000000"/>
        </w:rPr>
        <w:t xml:space="preserve">to </w:t>
      </w:r>
      <w:r w:rsidRPr="00971949">
        <w:rPr>
          <w:rFonts w:ascii="Arial" w:hAnsi="Arial" w:cs="Arial"/>
          <w:b/>
          <w:color w:val="000000"/>
        </w:rPr>
        <w:t>explor</w:t>
      </w:r>
      <w:r w:rsidR="00A6434A">
        <w:rPr>
          <w:rFonts w:ascii="Arial" w:hAnsi="Arial" w:cs="Arial"/>
          <w:b/>
          <w:color w:val="000000"/>
        </w:rPr>
        <w:t xml:space="preserve">e the </w:t>
      </w:r>
      <w:r w:rsidRPr="00971949">
        <w:rPr>
          <w:rFonts w:ascii="Arial" w:hAnsi="Arial" w:cs="Arial"/>
          <w:b/>
          <w:color w:val="000000"/>
        </w:rPr>
        <w:t>Lloyds Bank</w:t>
      </w:r>
      <w:r w:rsidR="00A6434A">
        <w:rPr>
          <w:rFonts w:ascii="Arial" w:hAnsi="Arial" w:cs="Arial"/>
          <w:b/>
          <w:color w:val="000000"/>
        </w:rPr>
        <w:t xml:space="preserve"> option.</w:t>
      </w:r>
    </w:p>
    <w:p w14:paraId="689B859C" w14:textId="77777777" w:rsidR="00A6434A" w:rsidRDefault="00A6434A" w:rsidP="00A643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53322350" w14:textId="2BC44459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consider next year’s Budget, and make recommendations, as necessary</w:t>
      </w:r>
    </w:p>
    <w:p w14:paraId="237ECD18" w14:textId="74BD66F5" w:rsidR="00E4347B" w:rsidRPr="00971949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Cllr Penny updated and it was proposed and unanimously agreed:</w:t>
      </w:r>
    </w:p>
    <w:p w14:paraId="3161A7FC" w14:textId="77777777" w:rsidR="00A6434A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 xml:space="preserve">Recommendation: </w:t>
      </w:r>
    </w:p>
    <w:p w14:paraId="2123CCC7" w14:textId="481CEDCD" w:rsidR="00E4347B" w:rsidRPr="00971949" w:rsidRDefault="00E4347B" w:rsidP="00A6434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hold a Budget Workshop after the next Full Council meeting</w:t>
      </w:r>
      <w:r w:rsidR="00A6434A">
        <w:rPr>
          <w:rFonts w:ascii="Arial" w:hAnsi="Arial" w:cs="Arial"/>
          <w:b/>
          <w:color w:val="000000"/>
        </w:rPr>
        <w:t xml:space="preserve">, </w:t>
      </w:r>
      <w:r w:rsidRPr="00971949">
        <w:rPr>
          <w:rFonts w:ascii="Arial" w:hAnsi="Arial" w:cs="Arial"/>
          <w:b/>
          <w:color w:val="000000"/>
        </w:rPr>
        <w:t xml:space="preserve">to </w:t>
      </w:r>
      <w:r w:rsidR="00A6434A">
        <w:rPr>
          <w:rFonts w:ascii="Arial" w:hAnsi="Arial" w:cs="Arial"/>
          <w:b/>
          <w:color w:val="000000"/>
        </w:rPr>
        <w:t xml:space="preserve">prepare a </w:t>
      </w:r>
      <w:r w:rsidRPr="00971949">
        <w:rPr>
          <w:rFonts w:ascii="Arial" w:hAnsi="Arial" w:cs="Arial"/>
          <w:b/>
          <w:color w:val="000000"/>
        </w:rPr>
        <w:t>draft budget</w:t>
      </w:r>
      <w:r w:rsidR="00A6434A">
        <w:rPr>
          <w:rFonts w:ascii="Arial" w:hAnsi="Arial" w:cs="Arial"/>
          <w:b/>
          <w:color w:val="000000"/>
        </w:rPr>
        <w:t xml:space="preserve">, for consideration, and agreement, at </w:t>
      </w:r>
      <w:r w:rsidRPr="00971949">
        <w:rPr>
          <w:rFonts w:ascii="Arial" w:hAnsi="Arial" w:cs="Arial"/>
          <w:b/>
          <w:color w:val="000000"/>
        </w:rPr>
        <w:t>next F&amp;AM Committee meeting</w:t>
      </w:r>
      <w:r w:rsidR="00A6434A">
        <w:rPr>
          <w:rFonts w:ascii="Arial" w:hAnsi="Arial" w:cs="Arial"/>
          <w:b/>
          <w:color w:val="000000"/>
        </w:rPr>
        <w:t>, in December 22</w:t>
      </w:r>
    </w:p>
    <w:p w14:paraId="18DBBA60" w14:textId="77777777" w:rsidR="00A6434A" w:rsidRDefault="00A6434A" w:rsidP="00A643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581A50E" w14:textId="0890E848" w:rsidR="005C7EB2" w:rsidRPr="00971949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971949">
        <w:rPr>
          <w:rFonts w:ascii="Arial" w:hAnsi="Arial" w:cs="Arial"/>
          <w:b/>
          <w:color w:val="000000"/>
        </w:rPr>
        <w:t>To receive an update re: Compliance, and make recommendations, as necessary</w:t>
      </w:r>
    </w:p>
    <w:p w14:paraId="3A2BBAD8" w14:textId="3771F2FC" w:rsidR="00E4347B" w:rsidRPr="00971949" w:rsidRDefault="00E4347B" w:rsidP="00E4347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 Town Clerk updated on the workshops that have taken place and is keen to keep the momentum going with further workshops s</w:t>
      </w:r>
      <w:r w:rsidR="00A6434A">
        <w:rPr>
          <w:rFonts w:ascii="Arial" w:hAnsi="Arial" w:cs="Arial"/>
          <w:bCs/>
          <w:color w:val="000000"/>
        </w:rPr>
        <w:t xml:space="preserve">cheduled </w:t>
      </w:r>
      <w:r w:rsidRPr="00971949">
        <w:rPr>
          <w:rFonts w:ascii="Arial" w:hAnsi="Arial" w:cs="Arial"/>
          <w:bCs/>
          <w:color w:val="000000"/>
        </w:rPr>
        <w:t>between now and Christmas.</w:t>
      </w:r>
    </w:p>
    <w:p w14:paraId="406C4244" w14:textId="77777777" w:rsidR="00A6434A" w:rsidRPr="00A6434A" w:rsidRDefault="005C7EB2" w:rsidP="00BE4822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/>
          <w:color w:val="000000"/>
        </w:rPr>
        <w:t>To review Committee Tracker (if time)</w:t>
      </w:r>
    </w:p>
    <w:p w14:paraId="581B8FF6" w14:textId="4E058D68" w:rsidR="00BF6832" w:rsidRPr="00971949" w:rsidRDefault="00E4347B" w:rsidP="00A6434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971949">
        <w:rPr>
          <w:rFonts w:ascii="Arial" w:hAnsi="Arial" w:cs="Arial"/>
          <w:bCs/>
          <w:color w:val="000000"/>
        </w:rPr>
        <w:t>There wasn’t enough time to review this item. Councillors to look at email attachment in their own time</w:t>
      </w:r>
      <w:r w:rsidR="00A6434A">
        <w:rPr>
          <w:rFonts w:ascii="Arial" w:hAnsi="Arial" w:cs="Arial"/>
          <w:bCs/>
          <w:color w:val="000000"/>
        </w:rPr>
        <w:t>, and to raise questions, offer comments, as necessary.</w:t>
      </w:r>
      <w:bookmarkStart w:id="0" w:name="_GoBack"/>
      <w:bookmarkEnd w:id="0"/>
    </w:p>
    <w:p w14:paraId="2244F7F3" w14:textId="77777777" w:rsidR="00BF6832" w:rsidRPr="00971949" w:rsidRDefault="00BF6832" w:rsidP="00147F7A">
      <w:pPr>
        <w:ind w:firstLine="357"/>
        <w:jc w:val="both"/>
        <w:rPr>
          <w:rFonts w:cs="Arial"/>
          <w:b/>
          <w:color w:val="000000"/>
        </w:rPr>
      </w:pPr>
    </w:p>
    <w:p w14:paraId="7E6C7E7C" w14:textId="1A22C916" w:rsidR="0081058F" w:rsidRPr="00971949" w:rsidRDefault="000E7E2C" w:rsidP="00147F7A">
      <w:pPr>
        <w:ind w:firstLine="357"/>
        <w:jc w:val="both"/>
        <w:rPr>
          <w:rFonts w:cs="Arial"/>
          <w:b/>
          <w:color w:val="000000"/>
        </w:rPr>
      </w:pPr>
      <w:r w:rsidRPr="00971949">
        <w:rPr>
          <w:rFonts w:cs="Arial"/>
          <w:b/>
          <w:color w:val="000000"/>
        </w:rPr>
        <w:tab/>
        <w:t>Meeting ended 8.</w:t>
      </w:r>
      <w:r w:rsidR="00B713F6" w:rsidRPr="00971949">
        <w:rPr>
          <w:rFonts w:cs="Arial"/>
          <w:b/>
          <w:color w:val="000000"/>
        </w:rPr>
        <w:t>4</w:t>
      </w:r>
      <w:r w:rsidR="00DF3478" w:rsidRPr="00971949">
        <w:rPr>
          <w:rFonts w:cs="Arial"/>
          <w:b/>
          <w:color w:val="000000"/>
        </w:rPr>
        <w:t>5</w:t>
      </w:r>
      <w:r w:rsidRPr="00971949">
        <w:rPr>
          <w:rFonts w:cs="Arial"/>
          <w:b/>
          <w:color w:val="000000"/>
        </w:rPr>
        <w:t>pm</w:t>
      </w:r>
    </w:p>
    <w:sectPr w:rsidR="0081058F" w:rsidRPr="00971949" w:rsidSect="00EA461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C256" w14:textId="77777777" w:rsidR="0033645F" w:rsidRDefault="0033645F">
      <w:r>
        <w:separator/>
      </w:r>
    </w:p>
  </w:endnote>
  <w:endnote w:type="continuationSeparator" w:id="0">
    <w:p w14:paraId="7AB57C12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33645F" w:rsidRDefault="00336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34A" w:rsidRPr="00A6434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051" w14:textId="77777777" w:rsidR="0033645F" w:rsidRDefault="0033645F">
      <w:r>
        <w:separator/>
      </w:r>
    </w:p>
  </w:footnote>
  <w:footnote w:type="continuationSeparator" w:id="0">
    <w:p w14:paraId="2021372F" w14:textId="77777777" w:rsidR="0033645F" w:rsidRDefault="0033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C872" w14:textId="77777777" w:rsidR="0033645F" w:rsidRPr="006F5324" w:rsidRDefault="0033645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4164D"/>
    <w:multiLevelType w:val="hybridMultilevel"/>
    <w:tmpl w:val="4C000424"/>
    <w:lvl w:ilvl="0" w:tplc="51DCE3D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B240434"/>
    <w:multiLevelType w:val="hybridMultilevel"/>
    <w:tmpl w:val="FF180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E649FC"/>
    <w:multiLevelType w:val="hybridMultilevel"/>
    <w:tmpl w:val="5238B32C"/>
    <w:lvl w:ilvl="0" w:tplc="08B6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E7580"/>
    <w:multiLevelType w:val="hybridMultilevel"/>
    <w:tmpl w:val="2BE8F16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0BF1B82"/>
    <w:multiLevelType w:val="hybridMultilevel"/>
    <w:tmpl w:val="EDB86078"/>
    <w:lvl w:ilvl="0" w:tplc="148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8320D"/>
    <w:multiLevelType w:val="hybridMultilevel"/>
    <w:tmpl w:val="AB6495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19272712"/>
    <w:multiLevelType w:val="hybridMultilevel"/>
    <w:tmpl w:val="B6A20D24"/>
    <w:lvl w:ilvl="0" w:tplc="ACCA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67398B"/>
    <w:multiLevelType w:val="hybridMultilevel"/>
    <w:tmpl w:val="AE6A9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2B0C"/>
    <w:multiLevelType w:val="hybridMultilevel"/>
    <w:tmpl w:val="1D408370"/>
    <w:lvl w:ilvl="0" w:tplc="17B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F1527"/>
    <w:multiLevelType w:val="hybridMultilevel"/>
    <w:tmpl w:val="4308204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BE107F0"/>
    <w:multiLevelType w:val="hybridMultilevel"/>
    <w:tmpl w:val="7C762074"/>
    <w:lvl w:ilvl="0" w:tplc="C076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AF628B"/>
    <w:multiLevelType w:val="hybridMultilevel"/>
    <w:tmpl w:val="AAA89FC4"/>
    <w:lvl w:ilvl="0" w:tplc="0E8C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2D41"/>
    <w:multiLevelType w:val="hybridMultilevel"/>
    <w:tmpl w:val="AC0832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C57B04"/>
    <w:multiLevelType w:val="hybridMultilevel"/>
    <w:tmpl w:val="18A848A6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9444F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0BC0"/>
    <w:multiLevelType w:val="hybridMultilevel"/>
    <w:tmpl w:val="0396ECA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78C5EE3"/>
    <w:multiLevelType w:val="hybridMultilevel"/>
    <w:tmpl w:val="03C285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7B74757"/>
    <w:multiLevelType w:val="hybridMultilevel"/>
    <w:tmpl w:val="3208B56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04206B7"/>
    <w:multiLevelType w:val="hybridMultilevel"/>
    <w:tmpl w:val="59707052"/>
    <w:lvl w:ilvl="0" w:tplc="1408BCA4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0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79C20D8"/>
    <w:multiLevelType w:val="hybridMultilevel"/>
    <w:tmpl w:val="1C16ED2A"/>
    <w:lvl w:ilvl="0" w:tplc="6B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822381C"/>
    <w:multiLevelType w:val="hybridMultilevel"/>
    <w:tmpl w:val="CC543C32"/>
    <w:lvl w:ilvl="0" w:tplc="08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E9F16D8"/>
    <w:multiLevelType w:val="hybridMultilevel"/>
    <w:tmpl w:val="46F2FFC4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315C"/>
    <w:multiLevelType w:val="hybridMultilevel"/>
    <w:tmpl w:val="9C422B6C"/>
    <w:lvl w:ilvl="0" w:tplc="BE0E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37"/>
  </w:num>
  <w:num w:numId="5">
    <w:abstractNumId w:val="19"/>
  </w:num>
  <w:num w:numId="6">
    <w:abstractNumId w:val="16"/>
  </w:num>
  <w:num w:numId="7">
    <w:abstractNumId w:val="21"/>
  </w:num>
  <w:num w:numId="8">
    <w:abstractNumId w:val="32"/>
  </w:num>
  <w:num w:numId="9">
    <w:abstractNumId w:val="36"/>
  </w:num>
  <w:num w:numId="10">
    <w:abstractNumId w:val="34"/>
  </w:num>
  <w:num w:numId="11">
    <w:abstractNumId w:val="26"/>
  </w:num>
  <w:num w:numId="12">
    <w:abstractNumId w:val="30"/>
  </w:num>
  <w:num w:numId="13">
    <w:abstractNumId w:val="11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17"/>
  </w:num>
  <w:num w:numId="19">
    <w:abstractNumId w:val="18"/>
  </w:num>
  <w:num w:numId="20">
    <w:abstractNumId w:val="31"/>
  </w:num>
  <w:num w:numId="21">
    <w:abstractNumId w:val="10"/>
  </w:num>
  <w:num w:numId="22">
    <w:abstractNumId w:val="13"/>
  </w:num>
  <w:num w:numId="23">
    <w:abstractNumId w:val="15"/>
  </w:num>
  <w:num w:numId="24">
    <w:abstractNumId w:val="38"/>
  </w:num>
  <w:num w:numId="25">
    <w:abstractNumId w:val="7"/>
  </w:num>
  <w:num w:numId="26">
    <w:abstractNumId w:val="20"/>
  </w:num>
  <w:num w:numId="27">
    <w:abstractNumId w:val="5"/>
  </w:num>
  <w:num w:numId="28">
    <w:abstractNumId w:val="12"/>
  </w:num>
  <w:num w:numId="29">
    <w:abstractNumId w:val="3"/>
  </w:num>
  <w:num w:numId="30">
    <w:abstractNumId w:val="33"/>
  </w:num>
  <w:num w:numId="31">
    <w:abstractNumId w:val="6"/>
  </w:num>
  <w:num w:numId="32">
    <w:abstractNumId w:val="14"/>
  </w:num>
  <w:num w:numId="33">
    <w:abstractNumId w:val="25"/>
  </w:num>
  <w:num w:numId="34">
    <w:abstractNumId w:val="8"/>
  </w:num>
  <w:num w:numId="35">
    <w:abstractNumId w:val="27"/>
  </w:num>
  <w:num w:numId="36">
    <w:abstractNumId w:val="23"/>
  </w:num>
  <w:num w:numId="37">
    <w:abstractNumId w:val="28"/>
  </w:num>
  <w:num w:numId="38">
    <w:abstractNumId w:val="29"/>
  </w:num>
  <w:num w:numId="3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4933"/>
    <w:rsid w:val="00085AB0"/>
    <w:rsid w:val="000908B8"/>
    <w:rsid w:val="00091291"/>
    <w:rsid w:val="000914AC"/>
    <w:rsid w:val="00097D5E"/>
    <w:rsid w:val="000A146B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3162"/>
    <w:rsid w:val="000F41DE"/>
    <w:rsid w:val="000F660C"/>
    <w:rsid w:val="001010FF"/>
    <w:rsid w:val="001012F1"/>
    <w:rsid w:val="00101E96"/>
    <w:rsid w:val="001106BB"/>
    <w:rsid w:val="001110DE"/>
    <w:rsid w:val="001168B9"/>
    <w:rsid w:val="00120EBA"/>
    <w:rsid w:val="00120F35"/>
    <w:rsid w:val="001232FD"/>
    <w:rsid w:val="001412B2"/>
    <w:rsid w:val="00144C7D"/>
    <w:rsid w:val="00147B92"/>
    <w:rsid w:val="00147F7A"/>
    <w:rsid w:val="001570B4"/>
    <w:rsid w:val="00161478"/>
    <w:rsid w:val="00161708"/>
    <w:rsid w:val="001629E0"/>
    <w:rsid w:val="001661FE"/>
    <w:rsid w:val="00174817"/>
    <w:rsid w:val="00177E3C"/>
    <w:rsid w:val="00180C1F"/>
    <w:rsid w:val="001829BF"/>
    <w:rsid w:val="001839B2"/>
    <w:rsid w:val="001847D5"/>
    <w:rsid w:val="00185C49"/>
    <w:rsid w:val="00185D00"/>
    <w:rsid w:val="0019168F"/>
    <w:rsid w:val="00193220"/>
    <w:rsid w:val="00194570"/>
    <w:rsid w:val="00195FCD"/>
    <w:rsid w:val="001A270F"/>
    <w:rsid w:val="001C08E8"/>
    <w:rsid w:val="001C10E3"/>
    <w:rsid w:val="001C1D3F"/>
    <w:rsid w:val="001C1E32"/>
    <w:rsid w:val="001C65F4"/>
    <w:rsid w:val="001D00DB"/>
    <w:rsid w:val="001D0A4F"/>
    <w:rsid w:val="001D0AD7"/>
    <w:rsid w:val="001D30C7"/>
    <w:rsid w:val="001E2D5B"/>
    <w:rsid w:val="001E53F5"/>
    <w:rsid w:val="001F2CAC"/>
    <w:rsid w:val="001F3D85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06AA"/>
    <w:rsid w:val="00221343"/>
    <w:rsid w:val="00222773"/>
    <w:rsid w:val="002257DB"/>
    <w:rsid w:val="00225E8C"/>
    <w:rsid w:val="00226E4B"/>
    <w:rsid w:val="002305FF"/>
    <w:rsid w:val="00230759"/>
    <w:rsid w:val="002309F3"/>
    <w:rsid w:val="00231AFD"/>
    <w:rsid w:val="00234978"/>
    <w:rsid w:val="00234F16"/>
    <w:rsid w:val="00242079"/>
    <w:rsid w:val="00243AD3"/>
    <w:rsid w:val="0024411C"/>
    <w:rsid w:val="002502FB"/>
    <w:rsid w:val="00255DCF"/>
    <w:rsid w:val="00256560"/>
    <w:rsid w:val="002631D5"/>
    <w:rsid w:val="00263552"/>
    <w:rsid w:val="00271737"/>
    <w:rsid w:val="00271AF3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3A06"/>
    <w:rsid w:val="002A56E6"/>
    <w:rsid w:val="002A7D1F"/>
    <w:rsid w:val="002B28AF"/>
    <w:rsid w:val="002B2B96"/>
    <w:rsid w:val="002B5F00"/>
    <w:rsid w:val="002B6741"/>
    <w:rsid w:val="002B71ED"/>
    <w:rsid w:val="002B7CFB"/>
    <w:rsid w:val="002C04B2"/>
    <w:rsid w:val="002C0E9B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5752"/>
    <w:rsid w:val="002E590E"/>
    <w:rsid w:val="002E5F54"/>
    <w:rsid w:val="002F196D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301B"/>
    <w:rsid w:val="00335768"/>
    <w:rsid w:val="00336271"/>
    <w:rsid w:val="003362EB"/>
    <w:rsid w:val="0033645F"/>
    <w:rsid w:val="003402A0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4295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4F19"/>
    <w:rsid w:val="003B5ABC"/>
    <w:rsid w:val="003B6116"/>
    <w:rsid w:val="003B7624"/>
    <w:rsid w:val="003C10F6"/>
    <w:rsid w:val="003C11F1"/>
    <w:rsid w:val="003C350E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17705"/>
    <w:rsid w:val="00421414"/>
    <w:rsid w:val="00423A86"/>
    <w:rsid w:val="00424A7D"/>
    <w:rsid w:val="00427138"/>
    <w:rsid w:val="00430238"/>
    <w:rsid w:val="00433ACA"/>
    <w:rsid w:val="004352EE"/>
    <w:rsid w:val="00435A46"/>
    <w:rsid w:val="00437E16"/>
    <w:rsid w:val="00444F46"/>
    <w:rsid w:val="004501D4"/>
    <w:rsid w:val="00453592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5011"/>
    <w:rsid w:val="004969A3"/>
    <w:rsid w:val="004A1BA5"/>
    <w:rsid w:val="004A4744"/>
    <w:rsid w:val="004A4EF1"/>
    <w:rsid w:val="004B1A3F"/>
    <w:rsid w:val="004B1B8B"/>
    <w:rsid w:val="004B2A9D"/>
    <w:rsid w:val="004B3E66"/>
    <w:rsid w:val="004B4E54"/>
    <w:rsid w:val="004B612C"/>
    <w:rsid w:val="004B7621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4E82"/>
    <w:rsid w:val="004F5AF0"/>
    <w:rsid w:val="004F6982"/>
    <w:rsid w:val="004F6B51"/>
    <w:rsid w:val="00504114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5B5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8532E"/>
    <w:rsid w:val="005917ED"/>
    <w:rsid w:val="0059327B"/>
    <w:rsid w:val="00593807"/>
    <w:rsid w:val="00593CBD"/>
    <w:rsid w:val="00594BF8"/>
    <w:rsid w:val="00596508"/>
    <w:rsid w:val="0059685A"/>
    <w:rsid w:val="005A0F0C"/>
    <w:rsid w:val="005A141E"/>
    <w:rsid w:val="005A3757"/>
    <w:rsid w:val="005A6FE7"/>
    <w:rsid w:val="005B0617"/>
    <w:rsid w:val="005B1F8A"/>
    <w:rsid w:val="005C32A4"/>
    <w:rsid w:val="005C7EB2"/>
    <w:rsid w:val="005D23B2"/>
    <w:rsid w:val="005E2CF2"/>
    <w:rsid w:val="005E5C34"/>
    <w:rsid w:val="005E63EE"/>
    <w:rsid w:val="005E76B4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1874"/>
    <w:rsid w:val="0063443B"/>
    <w:rsid w:val="006358FC"/>
    <w:rsid w:val="00642D3C"/>
    <w:rsid w:val="00644B5C"/>
    <w:rsid w:val="00645B65"/>
    <w:rsid w:val="0065777D"/>
    <w:rsid w:val="00657CB8"/>
    <w:rsid w:val="00660A8E"/>
    <w:rsid w:val="00660C58"/>
    <w:rsid w:val="00661A53"/>
    <w:rsid w:val="00667ABA"/>
    <w:rsid w:val="00674FCC"/>
    <w:rsid w:val="00683CBF"/>
    <w:rsid w:val="006854BA"/>
    <w:rsid w:val="00686347"/>
    <w:rsid w:val="00691632"/>
    <w:rsid w:val="0069754E"/>
    <w:rsid w:val="006A20F2"/>
    <w:rsid w:val="006A3E7B"/>
    <w:rsid w:val="006A4A69"/>
    <w:rsid w:val="006A55CC"/>
    <w:rsid w:val="006A5649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07D4D"/>
    <w:rsid w:val="007119DC"/>
    <w:rsid w:val="00711C7B"/>
    <w:rsid w:val="00714CB8"/>
    <w:rsid w:val="00716362"/>
    <w:rsid w:val="00720193"/>
    <w:rsid w:val="007227E6"/>
    <w:rsid w:val="00724A4A"/>
    <w:rsid w:val="00725FD4"/>
    <w:rsid w:val="00726D84"/>
    <w:rsid w:val="007300CD"/>
    <w:rsid w:val="00730CCD"/>
    <w:rsid w:val="007316D6"/>
    <w:rsid w:val="00733155"/>
    <w:rsid w:val="0073582B"/>
    <w:rsid w:val="007375DA"/>
    <w:rsid w:val="00746782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41F1"/>
    <w:rsid w:val="00797B55"/>
    <w:rsid w:val="007A79BE"/>
    <w:rsid w:val="007B245C"/>
    <w:rsid w:val="007B2C00"/>
    <w:rsid w:val="007B3258"/>
    <w:rsid w:val="007C05F0"/>
    <w:rsid w:val="007C2CF1"/>
    <w:rsid w:val="007C6597"/>
    <w:rsid w:val="007D0F76"/>
    <w:rsid w:val="007D4CFE"/>
    <w:rsid w:val="007D562B"/>
    <w:rsid w:val="007E146E"/>
    <w:rsid w:val="007E4B17"/>
    <w:rsid w:val="007E583D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058F"/>
    <w:rsid w:val="008138EB"/>
    <w:rsid w:val="0081532B"/>
    <w:rsid w:val="008247A2"/>
    <w:rsid w:val="00825E77"/>
    <w:rsid w:val="00831B74"/>
    <w:rsid w:val="00831EFE"/>
    <w:rsid w:val="0083396D"/>
    <w:rsid w:val="00834001"/>
    <w:rsid w:val="00835C43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57465"/>
    <w:rsid w:val="008606F4"/>
    <w:rsid w:val="00863C18"/>
    <w:rsid w:val="00873DAA"/>
    <w:rsid w:val="00876036"/>
    <w:rsid w:val="008836DA"/>
    <w:rsid w:val="00884F4A"/>
    <w:rsid w:val="008866AC"/>
    <w:rsid w:val="0089352D"/>
    <w:rsid w:val="0089484A"/>
    <w:rsid w:val="008B0A63"/>
    <w:rsid w:val="008B156D"/>
    <w:rsid w:val="008B1D42"/>
    <w:rsid w:val="008B2B89"/>
    <w:rsid w:val="008B32EC"/>
    <w:rsid w:val="008B34AF"/>
    <w:rsid w:val="008B3581"/>
    <w:rsid w:val="008B5050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C6BBD"/>
    <w:rsid w:val="008D38A4"/>
    <w:rsid w:val="008D38C1"/>
    <w:rsid w:val="008E3112"/>
    <w:rsid w:val="008E399B"/>
    <w:rsid w:val="008F1FD6"/>
    <w:rsid w:val="009036ED"/>
    <w:rsid w:val="00907819"/>
    <w:rsid w:val="00913C5B"/>
    <w:rsid w:val="00915189"/>
    <w:rsid w:val="00917631"/>
    <w:rsid w:val="00920514"/>
    <w:rsid w:val="00921479"/>
    <w:rsid w:val="00924A81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14B"/>
    <w:rsid w:val="009562A9"/>
    <w:rsid w:val="0095693D"/>
    <w:rsid w:val="00964F82"/>
    <w:rsid w:val="00965829"/>
    <w:rsid w:val="00971949"/>
    <w:rsid w:val="00974EAD"/>
    <w:rsid w:val="00975F8D"/>
    <w:rsid w:val="00982D27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119B"/>
    <w:rsid w:val="009A30D8"/>
    <w:rsid w:val="009A7BD7"/>
    <w:rsid w:val="009A7E0C"/>
    <w:rsid w:val="009B36C3"/>
    <w:rsid w:val="009B4738"/>
    <w:rsid w:val="009B53F5"/>
    <w:rsid w:val="009B5621"/>
    <w:rsid w:val="009B62A3"/>
    <w:rsid w:val="009C2027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9F3984"/>
    <w:rsid w:val="009F5108"/>
    <w:rsid w:val="009F747E"/>
    <w:rsid w:val="00A010D0"/>
    <w:rsid w:val="00A079F2"/>
    <w:rsid w:val="00A10785"/>
    <w:rsid w:val="00A107BD"/>
    <w:rsid w:val="00A1271B"/>
    <w:rsid w:val="00A13446"/>
    <w:rsid w:val="00A13FE7"/>
    <w:rsid w:val="00A179E8"/>
    <w:rsid w:val="00A22201"/>
    <w:rsid w:val="00A24E7F"/>
    <w:rsid w:val="00A25AFB"/>
    <w:rsid w:val="00A310BB"/>
    <w:rsid w:val="00A33EBB"/>
    <w:rsid w:val="00A37828"/>
    <w:rsid w:val="00A44BA1"/>
    <w:rsid w:val="00A44BEA"/>
    <w:rsid w:val="00A456DD"/>
    <w:rsid w:val="00A461E5"/>
    <w:rsid w:val="00A54638"/>
    <w:rsid w:val="00A5582E"/>
    <w:rsid w:val="00A578CE"/>
    <w:rsid w:val="00A6384F"/>
    <w:rsid w:val="00A63DB7"/>
    <w:rsid w:val="00A6402C"/>
    <w:rsid w:val="00A6434A"/>
    <w:rsid w:val="00A65FB4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C0BAE"/>
    <w:rsid w:val="00AC40A6"/>
    <w:rsid w:val="00AC631A"/>
    <w:rsid w:val="00AD0925"/>
    <w:rsid w:val="00AD2237"/>
    <w:rsid w:val="00AD251E"/>
    <w:rsid w:val="00AD6907"/>
    <w:rsid w:val="00AE1CF4"/>
    <w:rsid w:val="00AE37BA"/>
    <w:rsid w:val="00AE5458"/>
    <w:rsid w:val="00AE5E89"/>
    <w:rsid w:val="00AE7EC3"/>
    <w:rsid w:val="00AE7FB7"/>
    <w:rsid w:val="00AF105A"/>
    <w:rsid w:val="00AF241A"/>
    <w:rsid w:val="00AF48D9"/>
    <w:rsid w:val="00AF4CE4"/>
    <w:rsid w:val="00AF5592"/>
    <w:rsid w:val="00B01D1F"/>
    <w:rsid w:val="00B038EA"/>
    <w:rsid w:val="00B15867"/>
    <w:rsid w:val="00B26313"/>
    <w:rsid w:val="00B30487"/>
    <w:rsid w:val="00B33F85"/>
    <w:rsid w:val="00B35A9E"/>
    <w:rsid w:val="00B37CEB"/>
    <w:rsid w:val="00B419B9"/>
    <w:rsid w:val="00B42872"/>
    <w:rsid w:val="00B52D7D"/>
    <w:rsid w:val="00B55A59"/>
    <w:rsid w:val="00B629B4"/>
    <w:rsid w:val="00B65017"/>
    <w:rsid w:val="00B710A0"/>
    <w:rsid w:val="00B713F6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04D5"/>
    <w:rsid w:val="00BA2B5B"/>
    <w:rsid w:val="00BA5C13"/>
    <w:rsid w:val="00BB152B"/>
    <w:rsid w:val="00BB3103"/>
    <w:rsid w:val="00BC29C7"/>
    <w:rsid w:val="00BC2A37"/>
    <w:rsid w:val="00BC4A8D"/>
    <w:rsid w:val="00BC5183"/>
    <w:rsid w:val="00BC6666"/>
    <w:rsid w:val="00BD3E61"/>
    <w:rsid w:val="00BD6486"/>
    <w:rsid w:val="00BE1B47"/>
    <w:rsid w:val="00BE4822"/>
    <w:rsid w:val="00BE570E"/>
    <w:rsid w:val="00BF0532"/>
    <w:rsid w:val="00BF448E"/>
    <w:rsid w:val="00BF651D"/>
    <w:rsid w:val="00BF6832"/>
    <w:rsid w:val="00BF7807"/>
    <w:rsid w:val="00C034DA"/>
    <w:rsid w:val="00C05531"/>
    <w:rsid w:val="00C05FE1"/>
    <w:rsid w:val="00C06634"/>
    <w:rsid w:val="00C12249"/>
    <w:rsid w:val="00C1434F"/>
    <w:rsid w:val="00C15BDB"/>
    <w:rsid w:val="00C20CD4"/>
    <w:rsid w:val="00C2385F"/>
    <w:rsid w:val="00C30FAE"/>
    <w:rsid w:val="00C34AAA"/>
    <w:rsid w:val="00C3600F"/>
    <w:rsid w:val="00C36F42"/>
    <w:rsid w:val="00C417A3"/>
    <w:rsid w:val="00C47F2B"/>
    <w:rsid w:val="00C61E43"/>
    <w:rsid w:val="00C666E0"/>
    <w:rsid w:val="00C72EE9"/>
    <w:rsid w:val="00C745FE"/>
    <w:rsid w:val="00C84A90"/>
    <w:rsid w:val="00C87BE6"/>
    <w:rsid w:val="00C91CA4"/>
    <w:rsid w:val="00C95F03"/>
    <w:rsid w:val="00C966EB"/>
    <w:rsid w:val="00CA4205"/>
    <w:rsid w:val="00CA64B3"/>
    <w:rsid w:val="00CA701E"/>
    <w:rsid w:val="00CA7DC6"/>
    <w:rsid w:val="00CB2A59"/>
    <w:rsid w:val="00CB3B82"/>
    <w:rsid w:val="00CB3BCF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5406"/>
    <w:rsid w:val="00CD7947"/>
    <w:rsid w:val="00CE343C"/>
    <w:rsid w:val="00CE357C"/>
    <w:rsid w:val="00CE6841"/>
    <w:rsid w:val="00CF04AC"/>
    <w:rsid w:val="00CF1750"/>
    <w:rsid w:val="00CF521A"/>
    <w:rsid w:val="00CF6E1A"/>
    <w:rsid w:val="00D0090B"/>
    <w:rsid w:val="00D01A12"/>
    <w:rsid w:val="00D028AD"/>
    <w:rsid w:val="00D05BE8"/>
    <w:rsid w:val="00D10B0F"/>
    <w:rsid w:val="00D129AB"/>
    <w:rsid w:val="00D1415B"/>
    <w:rsid w:val="00D154E0"/>
    <w:rsid w:val="00D155ED"/>
    <w:rsid w:val="00D17190"/>
    <w:rsid w:val="00D204A7"/>
    <w:rsid w:val="00D24C96"/>
    <w:rsid w:val="00D34962"/>
    <w:rsid w:val="00D378C9"/>
    <w:rsid w:val="00D4369C"/>
    <w:rsid w:val="00D46396"/>
    <w:rsid w:val="00D50F3C"/>
    <w:rsid w:val="00D516F9"/>
    <w:rsid w:val="00D55A04"/>
    <w:rsid w:val="00D607CA"/>
    <w:rsid w:val="00D60B1B"/>
    <w:rsid w:val="00D6311B"/>
    <w:rsid w:val="00D6470B"/>
    <w:rsid w:val="00D64FD1"/>
    <w:rsid w:val="00D72747"/>
    <w:rsid w:val="00D814A9"/>
    <w:rsid w:val="00D8490C"/>
    <w:rsid w:val="00D854D0"/>
    <w:rsid w:val="00D91B8C"/>
    <w:rsid w:val="00D939F0"/>
    <w:rsid w:val="00D962F8"/>
    <w:rsid w:val="00DA1596"/>
    <w:rsid w:val="00DA4308"/>
    <w:rsid w:val="00DA7736"/>
    <w:rsid w:val="00DB27D9"/>
    <w:rsid w:val="00DC16EF"/>
    <w:rsid w:val="00DC34CA"/>
    <w:rsid w:val="00DC37E8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E4D7E"/>
    <w:rsid w:val="00DF11AF"/>
    <w:rsid w:val="00DF142D"/>
    <w:rsid w:val="00DF2792"/>
    <w:rsid w:val="00DF3478"/>
    <w:rsid w:val="00DF4835"/>
    <w:rsid w:val="00DF4FE6"/>
    <w:rsid w:val="00DF62FB"/>
    <w:rsid w:val="00DF658D"/>
    <w:rsid w:val="00DF6B7A"/>
    <w:rsid w:val="00E04714"/>
    <w:rsid w:val="00E06D47"/>
    <w:rsid w:val="00E1438A"/>
    <w:rsid w:val="00E144B6"/>
    <w:rsid w:val="00E242AE"/>
    <w:rsid w:val="00E340E8"/>
    <w:rsid w:val="00E40D43"/>
    <w:rsid w:val="00E42C09"/>
    <w:rsid w:val="00E4347B"/>
    <w:rsid w:val="00E46F3F"/>
    <w:rsid w:val="00E5188B"/>
    <w:rsid w:val="00E64C8D"/>
    <w:rsid w:val="00E662B0"/>
    <w:rsid w:val="00E6719F"/>
    <w:rsid w:val="00E67905"/>
    <w:rsid w:val="00E7201B"/>
    <w:rsid w:val="00E72E05"/>
    <w:rsid w:val="00E748CE"/>
    <w:rsid w:val="00E82684"/>
    <w:rsid w:val="00E83C89"/>
    <w:rsid w:val="00E872CB"/>
    <w:rsid w:val="00E902B7"/>
    <w:rsid w:val="00E93913"/>
    <w:rsid w:val="00E96807"/>
    <w:rsid w:val="00EA2243"/>
    <w:rsid w:val="00EA2E48"/>
    <w:rsid w:val="00EA4612"/>
    <w:rsid w:val="00EA6464"/>
    <w:rsid w:val="00EB3526"/>
    <w:rsid w:val="00EB3D89"/>
    <w:rsid w:val="00EC15B4"/>
    <w:rsid w:val="00EC2690"/>
    <w:rsid w:val="00ED245B"/>
    <w:rsid w:val="00ED3526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0472B"/>
    <w:rsid w:val="00F148A6"/>
    <w:rsid w:val="00F1511E"/>
    <w:rsid w:val="00F15282"/>
    <w:rsid w:val="00F178F7"/>
    <w:rsid w:val="00F21E73"/>
    <w:rsid w:val="00F22D4F"/>
    <w:rsid w:val="00F232D5"/>
    <w:rsid w:val="00F2460E"/>
    <w:rsid w:val="00F309CE"/>
    <w:rsid w:val="00F30DCE"/>
    <w:rsid w:val="00F32815"/>
    <w:rsid w:val="00F35AF9"/>
    <w:rsid w:val="00F37799"/>
    <w:rsid w:val="00F402CD"/>
    <w:rsid w:val="00F44117"/>
    <w:rsid w:val="00F45474"/>
    <w:rsid w:val="00F52535"/>
    <w:rsid w:val="00F52ACF"/>
    <w:rsid w:val="00F5446A"/>
    <w:rsid w:val="00F54A73"/>
    <w:rsid w:val="00F57B8A"/>
    <w:rsid w:val="00F60DB6"/>
    <w:rsid w:val="00F632F7"/>
    <w:rsid w:val="00F672D2"/>
    <w:rsid w:val="00F67381"/>
    <w:rsid w:val="00F7073F"/>
    <w:rsid w:val="00F71467"/>
    <w:rsid w:val="00F757F6"/>
    <w:rsid w:val="00F767CA"/>
    <w:rsid w:val="00F82BA3"/>
    <w:rsid w:val="00F841B0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1C56"/>
    <w:rsid w:val="00FA643F"/>
    <w:rsid w:val="00FA6D68"/>
    <w:rsid w:val="00FA7601"/>
    <w:rsid w:val="00FB1CAE"/>
    <w:rsid w:val="00FB1ECB"/>
    <w:rsid w:val="00FB3A54"/>
    <w:rsid w:val="00FB5314"/>
    <w:rsid w:val="00FB6A49"/>
    <w:rsid w:val="00FB6F36"/>
    <w:rsid w:val="00FC2807"/>
    <w:rsid w:val="00FC40B6"/>
    <w:rsid w:val="00FC4C8D"/>
    <w:rsid w:val="00FE1E25"/>
    <w:rsid w:val="00FE50D1"/>
    <w:rsid w:val="00FE7DB5"/>
    <w:rsid w:val="00FF074B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E6FD-02D7-465F-8F07-7899B75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5</Pages>
  <Words>1359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</cp:revision>
  <cp:lastPrinted>2022-11-22T16:58:00Z</cp:lastPrinted>
  <dcterms:created xsi:type="dcterms:W3CDTF">2022-11-22T09:55:00Z</dcterms:created>
  <dcterms:modified xsi:type="dcterms:W3CDTF">2022-11-22T16:58:00Z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